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FAB" w:rsidRPr="00432113" w:rsidRDefault="006370A1" w:rsidP="006B6D71">
      <w:pPr>
        <w:pStyle w:val="Heading1"/>
        <w:tabs>
          <w:tab w:val="right" w:leader="underscore" w:pos="7200"/>
        </w:tabs>
        <w:spacing w:before="56"/>
        <w:ind w:left="288"/>
        <w:jc w:val="center"/>
        <w:rPr>
          <w:rFonts w:ascii="Calibri" w:hAnsi="Calibri" w:cs="Calibri"/>
          <w:sz w:val="22"/>
          <w:szCs w:val="22"/>
        </w:rPr>
      </w:pPr>
      <w:r w:rsidRPr="00432113">
        <w:rPr>
          <w:rFonts w:ascii="Calibri" w:hAnsi="Calibri" w:cs="Calibri"/>
          <w:color w:val="151515"/>
          <w:sz w:val="22"/>
          <w:szCs w:val="22"/>
        </w:rPr>
        <w:t>POCAHONTAS COUNTY</w:t>
      </w:r>
    </w:p>
    <w:p w:rsidR="00A02FAB" w:rsidRPr="00432113" w:rsidRDefault="00A02FAB">
      <w:pPr>
        <w:rPr>
          <w:rFonts w:eastAsia="Times New Roman" w:cs="Calibri"/>
        </w:rPr>
      </w:pPr>
    </w:p>
    <w:p w:rsidR="00A02FAB" w:rsidRPr="00432113" w:rsidRDefault="00A02FAB">
      <w:pPr>
        <w:spacing w:before="3"/>
        <w:rPr>
          <w:rFonts w:eastAsia="Times New Roman" w:cs="Calibri"/>
        </w:rPr>
      </w:pPr>
    </w:p>
    <w:p w:rsidR="00A02FAB" w:rsidRPr="00432113" w:rsidRDefault="006370A1">
      <w:pPr>
        <w:ind w:left="699" w:right="391"/>
        <w:jc w:val="center"/>
        <w:rPr>
          <w:rFonts w:eastAsia="Times New Roman" w:cs="Calibri"/>
        </w:rPr>
      </w:pPr>
      <w:r w:rsidRPr="00432113">
        <w:rPr>
          <w:rFonts w:cs="Calibri"/>
          <w:color w:val="151515"/>
        </w:rPr>
        <w:t xml:space="preserve">APPLICATION for APPROVAL of </w:t>
      </w:r>
      <w:r w:rsidR="007D5017" w:rsidRPr="00432113">
        <w:rPr>
          <w:rFonts w:cs="Calibri"/>
          <w:color w:val="151515"/>
        </w:rPr>
        <w:t>UNDERGROUND CONSTRUCTION</w:t>
      </w:r>
      <w:r w:rsidRPr="00432113">
        <w:rPr>
          <w:rFonts w:cs="Calibri"/>
          <w:color w:val="151515"/>
        </w:rPr>
        <w:t xml:space="preserve"> across ORGANIZED DRAINAGE DISTRICT LANDS in IOWA</w:t>
      </w:r>
    </w:p>
    <w:p w:rsidR="00A02FAB" w:rsidRPr="00432113" w:rsidRDefault="00A02FAB">
      <w:pPr>
        <w:rPr>
          <w:rFonts w:eastAsia="Times New Roman" w:cs="Calibri"/>
        </w:rPr>
      </w:pPr>
    </w:p>
    <w:p w:rsidR="00A02FAB" w:rsidRPr="00432113" w:rsidRDefault="00A02FAB">
      <w:pPr>
        <w:rPr>
          <w:rFonts w:eastAsia="Times New Roman" w:cs="Calibri"/>
        </w:rPr>
      </w:pPr>
    </w:p>
    <w:p w:rsidR="00A02FAB" w:rsidRPr="00432113" w:rsidRDefault="00A02FAB">
      <w:pPr>
        <w:rPr>
          <w:rFonts w:eastAsia="Times New Roman" w:cs="Calibri"/>
        </w:rPr>
      </w:pPr>
    </w:p>
    <w:p w:rsidR="00A02FAB" w:rsidRPr="00432113" w:rsidRDefault="00A02FAB">
      <w:pPr>
        <w:spacing w:before="2"/>
        <w:rPr>
          <w:rFonts w:eastAsia="Times New Roman" w:cs="Calibri"/>
        </w:rPr>
      </w:pPr>
    </w:p>
    <w:p w:rsidR="00A02FAB" w:rsidRPr="00432113" w:rsidRDefault="006370A1">
      <w:pPr>
        <w:pStyle w:val="BodyText"/>
        <w:ind w:left="364"/>
        <w:rPr>
          <w:rFonts w:ascii="Calibri" w:hAnsi="Calibri" w:cs="Calibri"/>
          <w:sz w:val="22"/>
          <w:szCs w:val="22"/>
        </w:rPr>
      </w:pPr>
      <w:r w:rsidRPr="00432113">
        <w:rPr>
          <w:rFonts w:ascii="Calibri" w:hAnsi="Calibri" w:cs="Calibri"/>
          <w:color w:val="151515"/>
          <w:sz w:val="22"/>
          <w:szCs w:val="22"/>
        </w:rPr>
        <w:t>Applicant</w:t>
      </w:r>
      <w:r w:rsidR="0071432D" w:rsidRPr="00432113">
        <w:rPr>
          <w:rFonts w:ascii="Calibri" w:hAnsi="Calibri" w:cs="Calibri"/>
          <w:color w:val="151515"/>
          <w:sz w:val="22"/>
          <w:szCs w:val="22"/>
        </w:rPr>
        <w:t xml:space="preserve"> (final owner of the facility to be constructed)</w:t>
      </w:r>
      <w:r w:rsidRPr="00432113">
        <w:rPr>
          <w:rFonts w:ascii="Calibri" w:hAnsi="Calibri" w:cs="Calibri"/>
          <w:color w:val="151515"/>
          <w:sz w:val="22"/>
          <w:szCs w:val="22"/>
        </w:rPr>
        <w:t>:</w:t>
      </w:r>
    </w:p>
    <w:p w:rsidR="00A02FAB" w:rsidRPr="00432113" w:rsidRDefault="00A02FAB">
      <w:pPr>
        <w:rPr>
          <w:rFonts w:eastAsia="Times New Roman" w:cs="Calibri"/>
        </w:rPr>
      </w:pPr>
    </w:p>
    <w:p w:rsidR="006B6D71" w:rsidRPr="00432113" w:rsidRDefault="0071432D" w:rsidP="0071432D">
      <w:pPr>
        <w:tabs>
          <w:tab w:val="left" w:pos="5760"/>
          <w:tab w:val="right" w:pos="7200"/>
        </w:tabs>
        <w:rPr>
          <w:rFonts w:eastAsia="Times New Roman" w:cs="Calibri"/>
          <w:u w:val="single"/>
        </w:rPr>
      </w:pPr>
      <w:r w:rsidRPr="00432113">
        <w:rPr>
          <w:rFonts w:eastAsia="Times New Roman" w:cs="Calibri"/>
          <w:u w:val="single"/>
        </w:rPr>
        <w:fldChar w:fldCharType="begin">
          <w:ffData>
            <w:name w:val="Text1"/>
            <w:enabled/>
            <w:calcOnExit w:val="0"/>
            <w:textInput/>
          </w:ffData>
        </w:fldChar>
      </w:r>
      <w:bookmarkStart w:id="0" w:name="Text1"/>
      <w:r w:rsidRPr="00432113">
        <w:rPr>
          <w:rFonts w:eastAsia="Times New Roman" w:cs="Calibri"/>
          <w:u w:val="single"/>
        </w:rPr>
        <w:instrText xml:space="preserve"> FORMTEXT </w:instrText>
      </w:r>
      <w:r w:rsidRPr="00432113">
        <w:rPr>
          <w:rFonts w:eastAsia="Times New Roman" w:cs="Calibri"/>
          <w:u w:val="single"/>
        </w:rPr>
      </w:r>
      <w:r w:rsidRPr="00432113">
        <w:rPr>
          <w:rFonts w:eastAsia="Times New Roman" w:cs="Calibri"/>
          <w:u w:val="single"/>
        </w:rPr>
        <w:fldChar w:fldCharType="separate"/>
      </w:r>
      <w:bookmarkStart w:id="1" w:name="_GoBack"/>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bookmarkEnd w:id="1"/>
      <w:r w:rsidRPr="00432113">
        <w:rPr>
          <w:rFonts w:eastAsia="Times New Roman" w:cs="Calibri"/>
          <w:u w:val="single"/>
        </w:rPr>
        <w:fldChar w:fldCharType="end"/>
      </w:r>
      <w:bookmarkEnd w:id="0"/>
      <w:r w:rsidR="006B6D71" w:rsidRPr="00432113">
        <w:rPr>
          <w:rFonts w:eastAsia="Times New Roman" w:cs="Calibri"/>
          <w:u w:val="single"/>
        </w:rPr>
        <w:tab/>
      </w:r>
      <w:r w:rsidRPr="00432113">
        <w:rPr>
          <w:rFonts w:eastAsia="Times New Roman" w:cs="Calibri"/>
          <w:u w:val="single"/>
        </w:rPr>
        <w:tab/>
      </w:r>
      <w:r w:rsidRPr="00432113">
        <w:rPr>
          <w:rFonts w:eastAsia="Times New Roman" w:cs="Calibri"/>
          <w:u w:val="single"/>
        </w:rPr>
        <w:fldChar w:fldCharType="begin">
          <w:ffData>
            <w:name w:val="Text2"/>
            <w:enabled/>
            <w:calcOnExit w:val="0"/>
            <w:textInput/>
          </w:ffData>
        </w:fldChar>
      </w:r>
      <w:bookmarkStart w:id="2" w:name="Text2"/>
      <w:r w:rsidRPr="00432113">
        <w:rPr>
          <w:rFonts w:eastAsia="Times New Roman" w:cs="Calibri"/>
          <w:u w:val="single"/>
        </w:rPr>
        <w:instrText xml:space="preserve"> FORMTEXT </w:instrText>
      </w:r>
      <w:r w:rsidRPr="00432113">
        <w:rPr>
          <w:rFonts w:eastAsia="Times New Roman" w:cs="Calibri"/>
          <w:u w:val="single"/>
        </w:rPr>
      </w:r>
      <w:r w:rsidRPr="00432113">
        <w:rPr>
          <w:rFonts w:eastAsia="Times New Roman" w:cs="Calibri"/>
          <w:u w:val="single"/>
        </w:rPr>
        <w:fldChar w:fldCharType="separate"/>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u w:val="single"/>
        </w:rPr>
        <w:fldChar w:fldCharType="end"/>
      </w:r>
      <w:bookmarkEnd w:id="2"/>
    </w:p>
    <w:p w:rsidR="0071432D" w:rsidRPr="00432113" w:rsidRDefault="0071432D" w:rsidP="0071432D">
      <w:pPr>
        <w:tabs>
          <w:tab w:val="right" w:pos="7200"/>
        </w:tabs>
        <w:rPr>
          <w:rFonts w:eastAsia="Times New Roman" w:cs="Calibri"/>
          <w:sz w:val="18"/>
          <w:szCs w:val="18"/>
        </w:rPr>
      </w:pPr>
      <w:r w:rsidRPr="00432113">
        <w:rPr>
          <w:rFonts w:eastAsia="Times New Roman" w:cs="Calibri"/>
          <w:sz w:val="18"/>
          <w:szCs w:val="18"/>
        </w:rPr>
        <w:t>Contact Name</w:t>
      </w:r>
      <w:r w:rsidRPr="00432113">
        <w:rPr>
          <w:rFonts w:eastAsia="Times New Roman" w:cs="Calibri"/>
          <w:sz w:val="18"/>
          <w:szCs w:val="18"/>
        </w:rPr>
        <w:tab/>
        <w:t>Phone Number</w:t>
      </w:r>
    </w:p>
    <w:p w:rsidR="006B6D71" w:rsidRPr="00432113" w:rsidRDefault="009E3746" w:rsidP="006B6D71">
      <w:pPr>
        <w:tabs>
          <w:tab w:val="right" w:leader="underscore" w:pos="7200"/>
        </w:tabs>
        <w:rPr>
          <w:rFonts w:eastAsia="Times New Roman" w:cs="Calibri"/>
          <w:u w:val="single"/>
        </w:rPr>
      </w:pPr>
      <w:r w:rsidRPr="00432113">
        <w:rPr>
          <w:rFonts w:eastAsia="Times New Roman" w:cs="Calibri"/>
          <w:u w:val="single"/>
        </w:rPr>
        <w:fldChar w:fldCharType="begin">
          <w:ffData>
            <w:name w:val="Company"/>
            <w:enabled/>
            <w:calcOnExit/>
            <w:textInput/>
          </w:ffData>
        </w:fldChar>
      </w:r>
      <w:bookmarkStart w:id="3" w:name="Company"/>
      <w:r w:rsidRPr="00432113">
        <w:rPr>
          <w:rFonts w:eastAsia="Times New Roman" w:cs="Calibri"/>
          <w:u w:val="single"/>
        </w:rPr>
        <w:instrText xml:space="preserve"> FORMTEXT </w:instrText>
      </w:r>
      <w:r w:rsidRPr="00432113">
        <w:rPr>
          <w:rFonts w:eastAsia="Times New Roman" w:cs="Calibri"/>
          <w:u w:val="single"/>
        </w:rPr>
      </w:r>
      <w:r w:rsidRPr="00432113">
        <w:rPr>
          <w:rFonts w:eastAsia="Times New Roman" w:cs="Calibri"/>
          <w:u w:val="single"/>
        </w:rPr>
        <w:fldChar w:fldCharType="separate"/>
      </w:r>
      <w:r w:rsidR="00BD00BF">
        <w:rPr>
          <w:rFonts w:eastAsia="Times New Roman" w:cs="Calibri"/>
          <w:noProof/>
          <w:u w:val="single"/>
        </w:rPr>
        <w:t> </w:t>
      </w:r>
      <w:r w:rsidR="00BD00BF">
        <w:rPr>
          <w:rFonts w:eastAsia="Times New Roman" w:cs="Calibri"/>
          <w:noProof/>
          <w:u w:val="single"/>
        </w:rPr>
        <w:t> </w:t>
      </w:r>
      <w:r w:rsidR="00BD00BF">
        <w:rPr>
          <w:rFonts w:eastAsia="Times New Roman" w:cs="Calibri"/>
          <w:noProof/>
          <w:u w:val="single"/>
        </w:rPr>
        <w:t> </w:t>
      </w:r>
      <w:r w:rsidR="00BD00BF">
        <w:rPr>
          <w:rFonts w:eastAsia="Times New Roman" w:cs="Calibri"/>
          <w:noProof/>
          <w:u w:val="single"/>
        </w:rPr>
        <w:t> </w:t>
      </w:r>
      <w:r w:rsidR="00BD00BF">
        <w:rPr>
          <w:rFonts w:eastAsia="Times New Roman" w:cs="Calibri"/>
          <w:noProof/>
          <w:u w:val="single"/>
        </w:rPr>
        <w:t> </w:t>
      </w:r>
      <w:r w:rsidRPr="00432113">
        <w:rPr>
          <w:rFonts w:eastAsia="Times New Roman" w:cs="Calibri"/>
          <w:u w:val="single"/>
        </w:rPr>
        <w:fldChar w:fldCharType="end"/>
      </w:r>
      <w:bookmarkEnd w:id="3"/>
      <w:r w:rsidR="006B6D71" w:rsidRPr="00432113">
        <w:rPr>
          <w:rFonts w:eastAsia="Times New Roman" w:cs="Calibri"/>
          <w:u w:val="single"/>
        </w:rPr>
        <w:tab/>
      </w:r>
    </w:p>
    <w:p w:rsidR="0071432D" w:rsidRPr="00432113" w:rsidRDefault="0071432D" w:rsidP="006B6D71">
      <w:pPr>
        <w:tabs>
          <w:tab w:val="right" w:leader="underscore" w:pos="7200"/>
        </w:tabs>
        <w:rPr>
          <w:rFonts w:eastAsia="Times New Roman" w:cs="Calibri"/>
          <w:sz w:val="18"/>
          <w:szCs w:val="18"/>
        </w:rPr>
      </w:pPr>
      <w:r w:rsidRPr="00432113">
        <w:rPr>
          <w:rFonts w:eastAsia="Times New Roman" w:cs="Calibri"/>
          <w:sz w:val="18"/>
          <w:szCs w:val="18"/>
        </w:rPr>
        <w:t>Company</w:t>
      </w:r>
    </w:p>
    <w:p w:rsidR="0071432D" w:rsidRPr="00432113" w:rsidRDefault="0071432D" w:rsidP="0071432D">
      <w:pPr>
        <w:tabs>
          <w:tab w:val="right" w:leader="underscore" w:pos="7200"/>
        </w:tabs>
        <w:rPr>
          <w:rFonts w:eastAsia="Times New Roman" w:cs="Calibri"/>
          <w:u w:val="single"/>
        </w:rPr>
      </w:pPr>
      <w:r w:rsidRPr="00432113">
        <w:rPr>
          <w:rFonts w:eastAsia="Times New Roman" w:cs="Calibri"/>
          <w:u w:val="single"/>
        </w:rPr>
        <w:fldChar w:fldCharType="begin">
          <w:ffData>
            <w:name w:val="Text3"/>
            <w:enabled/>
            <w:calcOnExit w:val="0"/>
            <w:textInput/>
          </w:ffData>
        </w:fldChar>
      </w:r>
      <w:r w:rsidRPr="00432113">
        <w:rPr>
          <w:rFonts w:eastAsia="Times New Roman" w:cs="Calibri"/>
          <w:u w:val="single"/>
        </w:rPr>
        <w:instrText xml:space="preserve"> FORMTEXT </w:instrText>
      </w:r>
      <w:r w:rsidRPr="00432113">
        <w:rPr>
          <w:rFonts w:eastAsia="Times New Roman" w:cs="Calibri"/>
          <w:u w:val="single"/>
        </w:rPr>
      </w:r>
      <w:r w:rsidRPr="00432113">
        <w:rPr>
          <w:rFonts w:eastAsia="Times New Roman" w:cs="Calibri"/>
          <w:u w:val="single"/>
        </w:rPr>
        <w:fldChar w:fldCharType="separate"/>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u w:val="single"/>
        </w:rPr>
        <w:fldChar w:fldCharType="end"/>
      </w:r>
      <w:r w:rsidRPr="00432113">
        <w:rPr>
          <w:rFonts w:eastAsia="Times New Roman" w:cs="Calibri"/>
          <w:u w:val="single"/>
        </w:rPr>
        <w:tab/>
      </w:r>
    </w:p>
    <w:p w:rsidR="0071432D" w:rsidRPr="00432113" w:rsidRDefault="0071432D" w:rsidP="0071432D">
      <w:pPr>
        <w:tabs>
          <w:tab w:val="right" w:leader="underscore" w:pos="7200"/>
        </w:tabs>
        <w:rPr>
          <w:rFonts w:eastAsia="Times New Roman" w:cs="Calibri"/>
          <w:sz w:val="18"/>
          <w:szCs w:val="18"/>
        </w:rPr>
      </w:pPr>
      <w:r w:rsidRPr="00432113">
        <w:rPr>
          <w:rFonts w:eastAsia="Times New Roman" w:cs="Calibri"/>
          <w:sz w:val="18"/>
          <w:szCs w:val="18"/>
        </w:rPr>
        <w:t>Address</w:t>
      </w:r>
    </w:p>
    <w:p w:rsidR="0071432D" w:rsidRPr="00432113" w:rsidRDefault="0071432D" w:rsidP="0071432D">
      <w:pPr>
        <w:tabs>
          <w:tab w:val="right" w:leader="underscore" w:pos="7200"/>
        </w:tabs>
        <w:rPr>
          <w:rFonts w:eastAsia="Times New Roman" w:cs="Calibri"/>
          <w:u w:val="single"/>
        </w:rPr>
      </w:pPr>
      <w:r w:rsidRPr="00432113">
        <w:rPr>
          <w:rFonts w:eastAsia="Times New Roman" w:cs="Calibri"/>
          <w:u w:val="single"/>
        </w:rPr>
        <w:fldChar w:fldCharType="begin">
          <w:ffData>
            <w:name w:val="Text3"/>
            <w:enabled/>
            <w:calcOnExit w:val="0"/>
            <w:textInput/>
          </w:ffData>
        </w:fldChar>
      </w:r>
      <w:r w:rsidRPr="00432113">
        <w:rPr>
          <w:rFonts w:eastAsia="Times New Roman" w:cs="Calibri"/>
          <w:u w:val="single"/>
        </w:rPr>
        <w:instrText xml:space="preserve"> FORMTEXT </w:instrText>
      </w:r>
      <w:r w:rsidRPr="00432113">
        <w:rPr>
          <w:rFonts w:eastAsia="Times New Roman" w:cs="Calibri"/>
          <w:u w:val="single"/>
        </w:rPr>
      </w:r>
      <w:r w:rsidRPr="00432113">
        <w:rPr>
          <w:rFonts w:eastAsia="Times New Roman" w:cs="Calibri"/>
          <w:u w:val="single"/>
        </w:rPr>
        <w:fldChar w:fldCharType="separate"/>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u w:val="single"/>
        </w:rPr>
        <w:fldChar w:fldCharType="end"/>
      </w:r>
      <w:r w:rsidR="009E3746" w:rsidRPr="00432113">
        <w:rPr>
          <w:rFonts w:eastAsia="Times New Roman" w:cs="Calibri"/>
          <w:u w:val="single"/>
        </w:rPr>
        <w:t xml:space="preserve">, </w:t>
      </w:r>
      <w:r w:rsidR="009E3746" w:rsidRPr="00432113">
        <w:rPr>
          <w:rFonts w:eastAsia="Times New Roman" w:cs="Calibri"/>
          <w:u w:val="single"/>
        </w:rPr>
        <w:fldChar w:fldCharType="begin">
          <w:ffData>
            <w:name w:val="Text4"/>
            <w:enabled/>
            <w:calcOnExit w:val="0"/>
            <w:textInput/>
          </w:ffData>
        </w:fldChar>
      </w:r>
      <w:bookmarkStart w:id="4" w:name="Text4"/>
      <w:r w:rsidR="009E3746" w:rsidRPr="00432113">
        <w:rPr>
          <w:rFonts w:eastAsia="Times New Roman" w:cs="Calibri"/>
          <w:u w:val="single"/>
        </w:rPr>
        <w:instrText xml:space="preserve"> FORMTEXT </w:instrText>
      </w:r>
      <w:r w:rsidR="009E3746" w:rsidRPr="00432113">
        <w:rPr>
          <w:rFonts w:eastAsia="Times New Roman" w:cs="Calibri"/>
          <w:u w:val="single"/>
        </w:rPr>
      </w:r>
      <w:r w:rsidR="009E3746" w:rsidRPr="00432113">
        <w:rPr>
          <w:rFonts w:eastAsia="Times New Roman" w:cs="Calibri"/>
          <w:u w:val="single"/>
        </w:rPr>
        <w:fldChar w:fldCharType="separate"/>
      </w:r>
      <w:r w:rsidR="009E3746" w:rsidRPr="00432113">
        <w:rPr>
          <w:rFonts w:eastAsia="Times New Roman" w:cs="Calibri"/>
          <w:noProof/>
          <w:u w:val="single"/>
        </w:rPr>
        <w:t> </w:t>
      </w:r>
      <w:r w:rsidR="009E3746" w:rsidRPr="00432113">
        <w:rPr>
          <w:rFonts w:eastAsia="Times New Roman" w:cs="Calibri"/>
          <w:noProof/>
          <w:u w:val="single"/>
        </w:rPr>
        <w:t> </w:t>
      </w:r>
      <w:r w:rsidR="009E3746" w:rsidRPr="00432113">
        <w:rPr>
          <w:rFonts w:eastAsia="Times New Roman" w:cs="Calibri"/>
          <w:noProof/>
          <w:u w:val="single"/>
        </w:rPr>
        <w:t> </w:t>
      </w:r>
      <w:r w:rsidR="009E3746" w:rsidRPr="00432113">
        <w:rPr>
          <w:rFonts w:eastAsia="Times New Roman" w:cs="Calibri"/>
          <w:noProof/>
          <w:u w:val="single"/>
        </w:rPr>
        <w:t> </w:t>
      </w:r>
      <w:r w:rsidR="009E3746" w:rsidRPr="00432113">
        <w:rPr>
          <w:rFonts w:eastAsia="Times New Roman" w:cs="Calibri"/>
          <w:noProof/>
          <w:u w:val="single"/>
        </w:rPr>
        <w:t> </w:t>
      </w:r>
      <w:r w:rsidR="009E3746" w:rsidRPr="00432113">
        <w:rPr>
          <w:rFonts w:eastAsia="Times New Roman" w:cs="Calibri"/>
          <w:u w:val="single"/>
        </w:rPr>
        <w:fldChar w:fldCharType="end"/>
      </w:r>
      <w:bookmarkEnd w:id="4"/>
      <w:r w:rsidR="009E3746" w:rsidRPr="00432113">
        <w:rPr>
          <w:rFonts w:eastAsia="Times New Roman" w:cs="Calibri"/>
          <w:u w:val="single"/>
        </w:rPr>
        <w:t xml:space="preserve">  </w:t>
      </w:r>
      <w:r w:rsidR="009E3746" w:rsidRPr="00432113">
        <w:rPr>
          <w:rFonts w:eastAsia="Times New Roman" w:cs="Calibri"/>
          <w:u w:val="single"/>
        </w:rPr>
        <w:fldChar w:fldCharType="begin">
          <w:ffData>
            <w:name w:val="Text5"/>
            <w:enabled/>
            <w:calcOnExit w:val="0"/>
            <w:textInput/>
          </w:ffData>
        </w:fldChar>
      </w:r>
      <w:bookmarkStart w:id="5" w:name="Text5"/>
      <w:r w:rsidR="009E3746" w:rsidRPr="00432113">
        <w:rPr>
          <w:rFonts w:eastAsia="Times New Roman" w:cs="Calibri"/>
          <w:u w:val="single"/>
        </w:rPr>
        <w:instrText xml:space="preserve"> FORMTEXT </w:instrText>
      </w:r>
      <w:r w:rsidR="009E3746" w:rsidRPr="00432113">
        <w:rPr>
          <w:rFonts w:eastAsia="Times New Roman" w:cs="Calibri"/>
          <w:u w:val="single"/>
        </w:rPr>
      </w:r>
      <w:r w:rsidR="009E3746" w:rsidRPr="00432113">
        <w:rPr>
          <w:rFonts w:eastAsia="Times New Roman" w:cs="Calibri"/>
          <w:u w:val="single"/>
        </w:rPr>
        <w:fldChar w:fldCharType="separate"/>
      </w:r>
      <w:r w:rsidR="009E3746" w:rsidRPr="00432113">
        <w:rPr>
          <w:rFonts w:eastAsia="Times New Roman" w:cs="Calibri"/>
          <w:noProof/>
          <w:u w:val="single"/>
        </w:rPr>
        <w:t> </w:t>
      </w:r>
      <w:r w:rsidR="009E3746" w:rsidRPr="00432113">
        <w:rPr>
          <w:rFonts w:eastAsia="Times New Roman" w:cs="Calibri"/>
          <w:noProof/>
          <w:u w:val="single"/>
        </w:rPr>
        <w:t> </w:t>
      </w:r>
      <w:r w:rsidR="009E3746" w:rsidRPr="00432113">
        <w:rPr>
          <w:rFonts w:eastAsia="Times New Roman" w:cs="Calibri"/>
          <w:noProof/>
          <w:u w:val="single"/>
        </w:rPr>
        <w:t> </w:t>
      </w:r>
      <w:r w:rsidR="009E3746" w:rsidRPr="00432113">
        <w:rPr>
          <w:rFonts w:eastAsia="Times New Roman" w:cs="Calibri"/>
          <w:noProof/>
          <w:u w:val="single"/>
        </w:rPr>
        <w:t> </w:t>
      </w:r>
      <w:r w:rsidR="009E3746" w:rsidRPr="00432113">
        <w:rPr>
          <w:rFonts w:eastAsia="Times New Roman" w:cs="Calibri"/>
          <w:noProof/>
          <w:u w:val="single"/>
        </w:rPr>
        <w:t> </w:t>
      </w:r>
      <w:r w:rsidR="009E3746" w:rsidRPr="00432113">
        <w:rPr>
          <w:rFonts w:eastAsia="Times New Roman" w:cs="Calibri"/>
          <w:u w:val="single"/>
        </w:rPr>
        <w:fldChar w:fldCharType="end"/>
      </w:r>
      <w:bookmarkEnd w:id="5"/>
      <w:r w:rsidRPr="00432113">
        <w:rPr>
          <w:rFonts w:eastAsia="Times New Roman" w:cs="Calibri"/>
          <w:u w:val="single"/>
        </w:rPr>
        <w:tab/>
      </w:r>
    </w:p>
    <w:p w:rsidR="0071432D" w:rsidRPr="00432113" w:rsidRDefault="0071432D" w:rsidP="0071432D">
      <w:pPr>
        <w:tabs>
          <w:tab w:val="right" w:leader="underscore" w:pos="7200"/>
        </w:tabs>
        <w:rPr>
          <w:rFonts w:eastAsia="Times New Roman" w:cs="Calibri"/>
          <w:sz w:val="18"/>
          <w:szCs w:val="18"/>
        </w:rPr>
      </w:pPr>
      <w:r w:rsidRPr="00432113">
        <w:rPr>
          <w:rFonts w:eastAsia="Times New Roman" w:cs="Calibri"/>
          <w:sz w:val="18"/>
          <w:szCs w:val="18"/>
        </w:rPr>
        <w:t>City, State  Zip</w:t>
      </w:r>
    </w:p>
    <w:p w:rsidR="009E3746" w:rsidRPr="00432113" w:rsidRDefault="009E3746" w:rsidP="009E3746">
      <w:pPr>
        <w:tabs>
          <w:tab w:val="right" w:leader="underscore" w:pos="7200"/>
        </w:tabs>
        <w:rPr>
          <w:rFonts w:eastAsia="Times New Roman" w:cs="Calibri"/>
          <w:u w:val="single"/>
        </w:rPr>
      </w:pPr>
      <w:r w:rsidRPr="00432113">
        <w:rPr>
          <w:rFonts w:eastAsia="Times New Roman" w:cs="Calibri"/>
          <w:u w:val="single"/>
        </w:rPr>
        <w:fldChar w:fldCharType="begin">
          <w:ffData>
            <w:name w:val="Text3"/>
            <w:enabled/>
            <w:calcOnExit w:val="0"/>
            <w:textInput/>
          </w:ffData>
        </w:fldChar>
      </w:r>
      <w:r w:rsidRPr="00432113">
        <w:rPr>
          <w:rFonts w:eastAsia="Times New Roman" w:cs="Calibri"/>
          <w:u w:val="single"/>
        </w:rPr>
        <w:instrText xml:space="preserve"> FORMTEXT </w:instrText>
      </w:r>
      <w:r w:rsidRPr="00432113">
        <w:rPr>
          <w:rFonts w:eastAsia="Times New Roman" w:cs="Calibri"/>
          <w:u w:val="single"/>
        </w:rPr>
      </w:r>
      <w:r w:rsidRPr="00432113">
        <w:rPr>
          <w:rFonts w:eastAsia="Times New Roman" w:cs="Calibri"/>
          <w:u w:val="single"/>
        </w:rPr>
        <w:fldChar w:fldCharType="separate"/>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u w:val="single"/>
        </w:rPr>
        <w:fldChar w:fldCharType="end"/>
      </w:r>
      <w:r w:rsidRPr="00432113">
        <w:rPr>
          <w:rFonts w:eastAsia="Times New Roman" w:cs="Calibri"/>
          <w:u w:val="single"/>
        </w:rPr>
        <w:tab/>
      </w:r>
    </w:p>
    <w:p w:rsidR="009E3746" w:rsidRPr="00432113" w:rsidRDefault="009E3746" w:rsidP="009E3746">
      <w:pPr>
        <w:tabs>
          <w:tab w:val="right" w:leader="underscore" w:pos="7200"/>
        </w:tabs>
        <w:rPr>
          <w:rFonts w:eastAsia="Times New Roman" w:cs="Calibri"/>
          <w:sz w:val="18"/>
          <w:szCs w:val="18"/>
        </w:rPr>
      </w:pPr>
      <w:r w:rsidRPr="00432113">
        <w:rPr>
          <w:rFonts w:eastAsia="Times New Roman" w:cs="Calibri"/>
          <w:sz w:val="18"/>
          <w:szCs w:val="18"/>
        </w:rPr>
        <w:t>E-mail</w:t>
      </w:r>
    </w:p>
    <w:p w:rsidR="00A02FAB" w:rsidRPr="00432113" w:rsidRDefault="00A02FAB" w:rsidP="006B6D71">
      <w:pPr>
        <w:spacing w:before="10"/>
        <w:rPr>
          <w:rFonts w:eastAsia="Times New Roman" w:cs="Calibri"/>
        </w:rPr>
      </w:pPr>
    </w:p>
    <w:p w:rsidR="009E3746" w:rsidRPr="00432113" w:rsidRDefault="009E3746" w:rsidP="006B6D71">
      <w:pPr>
        <w:spacing w:before="10"/>
        <w:rPr>
          <w:rFonts w:eastAsia="Times New Roman" w:cs="Calibri"/>
        </w:rPr>
      </w:pPr>
    </w:p>
    <w:p w:rsidR="00A02FAB" w:rsidRPr="00432113" w:rsidRDefault="009E3746" w:rsidP="006B6D71">
      <w:pPr>
        <w:tabs>
          <w:tab w:val="left" w:leader="underscore" w:pos="4320"/>
        </w:tabs>
        <w:spacing w:line="20" w:lineRule="atLeast"/>
        <w:rPr>
          <w:rFonts w:eastAsia="Times New Roman" w:cs="Calibri"/>
          <w:u w:val="single"/>
        </w:rPr>
      </w:pPr>
      <w:r w:rsidRPr="00432113">
        <w:rPr>
          <w:rFonts w:eastAsia="Times New Roman" w:cs="Calibri"/>
          <w:u w:val="single"/>
        </w:rPr>
        <w:fldChar w:fldCharType="begin">
          <w:ffData>
            <w:name w:val="Text6"/>
            <w:enabled/>
            <w:calcOnExit w:val="0"/>
            <w:textInput>
              <w:type w:val="date"/>
              <w:format w:val="d MMMM yyyy"/>
            </w:textInput>
          </w:ffData>
        </w:fldChar>
      </w:r>
      <w:bookmarkStart w:id="6" w:name="Text6"/>
      <w:r w:rsidRPr="00432113">
        <w:rPr>
          <w:rFonts w:eastAsia="Times New Roman" w:cs="Calibri"/>
          <w:u w:val="single"/>
        </w:rPr>
        <w:instrText xml:space="preserve"> FORMTEXT </w:instrText>
      </w:r>
      <w:r w:rsidRPr="00432113">
        <w:rPr>
          <w:rFonts w:eastAsia="Times New Roman" w:cs="Calibri"/>
          <w:u w:val="single"/>
        </w:rPr>
      </w:r>
      <w:r w:rsidRPr="00432113">
        <w:rPr>
          <w:rFonts w:eastAsia="Times New Roman" w:cs="Calibri"/>
          <w:u w:val="single"/>
        </w:rPr>
        <w:fldChar w:fldCharType="separate"/>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noProof/>
          <w:u w:val="single"/>
        </w:rPr>
        <w:t> </w:t>
      </w:r>
      <w:r w:rsidRPr="00432113">
        <w:rPr>
          <w:rFonts w:eastAsia="Times New Roman" w:cs="Calibri"/>
          <w:u w:val="single"/>
        </w:rPr>
        <w:fldChar w:fldCharType="end"/>
      </w:r>
      <w:bookmarkEnd w:id="6"/>
      <w:r w:rsidR="006B6D71" w:rsidRPr="00432113">
        <w:rPr>
          <w:rFonts w:eastAsia="Times New Roman" w:cs="Calibri"/>
          <w:u w:val="single"/>
        </w:rPr>
        <w:tab/>
      </w:r>
    </w:p>
    <w:p w:rsidR="00A02FAB" w:rsidRPr="00432113" w:rsidRDefault="006B6D71" w:rsidP="006B6D71">
      <w:pPr>
        <w:pStyle w:val="BodyText"/>
        <w:spacing w:before="5"/>
        <w:ind w:left="699" w:right="30"/>
        <w:rPr>
          <w:rFonts w:ascii="Calibri" w:hAnsi="Calibri" w:cs="Calibri"/>
          <w:sz w:val="22"/>
          <w:szCs w:val="22"/>
        </w:rPr>
      </w:pPr>
      <w:r w:rsidRPr="00432113">
        <w:rPr>
          <w:rFonts w:ascii="Calibri" w:hAnsi="Calibri" w:cs="Calibri"/>
          <w:color w:val="151515"/>
          <w:sz w:val="22"/>
          <w:szCs w:val="22"/>
        </w:rPr>
        <w:t>(date</w:t>
      </w:r>
      <w:r w:rsidR="006370A1" w:rsidRPr="00432113">
        <w:rPr>
          <w:rFonts w:ascii="Calibri" w:hAnsi="Calibri" w:cs="Calibri"/>
          <w:color w:val="151515"/>
          <w:sz w:val="22"/>
          <w:szCs w:val="22"/>
        </w:rPr>
        <w:t>)</w:t>
      </w:r>
    </w:p>
    <w:p w:rsidR="00A02FAB" w:rsidRPr="00432113" w:rsidRDefault="00A02FAB">
      <w:pPr>
        <w:rPr>
          <w:rFonts w:eastAsia="Times New Roman" w:cs="Calibri"/>
        </w:rPr>
      </w:pPr>
    </w:p>
    <w:p w:rsidR="00A02FAB" w:rsidRPr="00432113" w:rsidRDefault="00A02FAB">
      <w:pPr>
        <w:rPr>
          <w:rFonts w:eastAsia="Times New Roman" w:cs="Calibri"/>
        </w:rPr>
      </w:pPr>
    </w:p>
    <w:p w:rsidR="00A02FAB" w:rsidRPr="00432113" w:rsidRDefault="00A02FAB">
      <w:pPr>
        <w:rPr>
          <w:rFonts w:eastAsia="Times New Roman" w:cs="Calibri"/>
        </w:rPr>
      </w:pPr>
    </w:p>
    <w:p w:rsidR="00A02FAB" w:rsidRPr="00432113" w:rsidRDefault="00A02FAB">
      <w:pPr>
        <w:spacing w:before="6"/>
        <w:rPr>
          <w:rFonts w:eastAsia="Times New Roman" w:cs="Calibri"/>
        </w:rPr>
      </w:pPr>
    </w:p>
    <w:p w:rsidR="00A02FAB" w:rsidRPr="00432113" w:rsidRDefault="006370A1">
      <w:pPr>
        <w:pStyle w:val="BodyText"/>
        <w:ind w:left="360"/>
        <w:rPr>
          <w:rFonts w:ascii="Calibri" w:hAnsi="Calibri" w:cs="Calibri"/>
          <w:sz w:val="22"/>
          <w:szCs w:val="22"/>
        </w:rPr>
      </w:pPr>
      <w:r w:rsidRPr="00432113">
        <w:rPr>
          <w:rFonts w:ascii="Calibri" w:hAnsi="Calibri" w:cs="Calibri"/>
          <w:color w:val="151515"/>
          <w:sz w:val="22"/>
          <w:szCs w:val="22"/>
        </w:rPr>
        <w:t>Gentlemen:</w:t>
      </w:r>
    </w:p>
    <w:p w:rsidR="00A02FAB" w:rsidRPr="00432113" w:rsidRDefault="00A02FAB">
      <w:pPr>
        <w:spacing w:before="8"/>
        <w:rPr>
          <w:rFonts w:eastAsia="Times New Roman" w:cs="Calibri"/>
        </w:rPr>
      </w:pPr>
    </w:p>
    <w:p w:rsidR="00A02FAB" w:rsidRPr="00432113" w:rsidRDefault="006370A1">
      <w:pPr>
        <w:pStyle w:val="BodyText"/>
        <w:spacing w:line="249" w:lineRule="auto"/>
        <w:ind w:left="350" w:right="98" w:hanging="5"/>
        <w:rPr>
          <w:rFonts w:ascii="Calibri" w:hAnsi="Calibri" w:cs="Calibri"/>
          <w:sz w:val="22"/>
          <w:szCs w:val="22"/>
        </w:rPr>
      </w:pPr>
      <w:r w:rsidRPr="00432113">
        <w:rPr>
          <w:rFonts w:ascii="Calibri" w:hAnsi="Calibri" w:cs="Calibri"/>
          <w:color w:val="151515"/>
          <w:sz w:val="22"/>
          <w:szCs w:val="22"/>
        </w:rPr>
        <w:t>Approval is hereby requested for the right, privilege and authority to construct, operate and maintain underground facilities across Organized Drainage District Lands in Pocahontas County, Iowa, as follows:</w:t>
      </w:r>
    </w:p>
    <w:p w:rsidR="00A02FAB" w:rsidRPr="00432113" w:rsidRDefault="00A02FAB">
      <w:pPr>
        <w:spacing w:before="2"/>
        <w:rPr>
          <w:rFonts w:eastAsia="Times New Roman" w:cs="Calibri"/>
        </w:rPr>
      </w:pPr>
    </w:p>
    <w:p w:rsidR="009E3746" w:rsidRPr="00432113" w:rsidRDefault="009E3746" w:rsidP="009E3746">
      <w:pPr>
        <w:tabs>
          <w:tab w:val="left" w:pos="4860"/>
        </w:tabs>
        <w:ind w:left="350" w:hanging="5"/>
        <w:rPr>
          <w:rFonts w:cs="Calibri"/>
          <w:color w:val="151515"/>
        </w:rPr>
      </w:pPr>
      <w:r w:rsidRPr="00432113">
        <w:rPr>
          <w:rFonts w:cs="Calibri"/>
          <w:color w:val="151515"/>
        </w:rPr>
        <w:fldChar w:fldCharType="begin"/>
      </w:r>
      <w:r w:rsidRPr="00432113">
        <w:rPr>
          <w:rFonts w:cs="Calibri"/>
          <w:color w:val="151515"/>
        </w:rPr>
        <w:instrText xml:space="preserve"> REF  Company </w:instrText>
      </w:r>
      <w:r w:rsidRPr="00432113">
        <w:rPr>
          <w:rFonts w:cs="Calibri"/>
          <w:color w:val="151515"/>
        </w:rPr>
        <w:fldChar w:fldCharType="separate"/>
      </w:r>
      <w:r w:rsidR="00510732">
        <w:rPr>
          <w:rFonts w:eastAsia="Times New Roman" w:cs="Calibri"/>
          <w:noProof/>
          <w:u w:val="single"/>
        </w:rPr>
        <w:t xml:space="preserve">     </w:t>
      </w:r>
      <w:r w:rsidRPr="00432113">
        <w:rPr>
          <w:rFonts w:cs="Calibri"/>
          <w:color w:val="151515"/>
        </w:rPr>
        <w:fldChar w:fldCharType="end"/>
      </w:r>
      <w:r w:rsidRPr="00432113">
        <w:rPr>
          <w:rFonts w:cs="Calibri"/>
          <w:color w:val="151515"/>
          <w:u w:val="single"/>
        </w:rPr>
        <w:tab/>
      </w:r>
      <w:r w:rsidR="006370A1" w:rsidRPr="00432113">
        <w:rPr>
          <w:rFonts w:cs="Calibri"/>
          <w:color w:val="151515"/>
        </w:rPr>
        <w:t>proposes to construct</w:t>
      </w:r>
      <w:r w:rsidR="006B6D71" w:rsidRPr="00432113">
        <w:rPr>
          <w:rFonts w:cs="Calibri"/>
          <w:color w:val="151515"/>
        </w:rPr>
        <w:t xml:space="preserve"> </w:t>
      </w:r>
      <w:r w:rsidR="006370A1" w:rsidRPr="00432113">
        <w:rPr>
          <w:rFonts w:cs="Calibri"/>
          <w:color w:val="151515"/>
        </w:rPr>
        <w:t xml:space="preserve">underground facilities </w:t>
      </w:r>
    </w:p>
    <w:p w:rsidR="00A02FAB" w:rsidRPr="00432113" w:rsidRDefault="006370A1" w:rsidP="002D6EB3">
      <w:pPr>
        <w:tabs>
          <w:tab w:val="left" w:pos="8820"/>
        </w:tabs>
        <w:ind w:left="350" w:hanging="5"/>
        <w:rPr>
          <w:rFonts w:cs="Calibri"/>
        </w:rPr>
      </w:pPr>
      <w:r w:rsidRPr="00432113">
        <w:rPr>
          <w:rFonts w:cs="Calibri"/>
          <w:color w:val="151515"/>
        </w:rPr>
        <w:t xml:space="preserve">or cable </w:t>
      </w:r>
      <w:r w:rsidR="00BC1D8A" w:rsidRPr="00432113">
        <w:rPr>
          <w:rFonts w:cs="Calibri"/>
          <w:color w:val="151515"/>
        </w:rPr>
        <w:t xml:space="preserve">located: </w:t>
      </w:r>
      <w:r w:rsidR="009E3746" w:rsidRPr="00432113">
        <w:rPr>
          <w:rFonts w:cs="Calibri"/>
          <w:color w:val="151515"/>
          <w:u w:val="single"/>
        </w:rPr>
        <w:fldChar w:fldCharType="begin">
          <w:ffData>
            <w:name w:val="Text7"/>
            <w:enabled/>
            <w:calcOnExit w:val="0"/>
            <w:textInput/>
          </w:ffData>
        </w:fldChar>
      </w:r>
      <w:bookmarkStart w:id="7" w:name="Text7"/>
      <w:r w:rsidR="009E3746" w:rsidRPr="00432113">
        <w:rPr>
          <w:rFonts w:cs="Calibri"/>
          <w:color w:val="151515"/>
          <w:u w:val="single"/>
        </w:rPr>
        <w:instrText xml:space="preserve"> FORMTEXT </w:instrText>
      </w:r>
      <w:r w:rsidR="009E3746" w:rsidRPr="00432113">
        <w:rPr>
          <w:rFonts w:cs="Calibri"/>
          <w:color w:val="151515"/>
          <w:u w:val="single"/>
        </w:rPr>
      </w:r>
      <w:r w:rsidR="009E3746" w:rsidRPr="00432113">
        <w:rPr>
          <w:rFonts w:cs="Calibri"/>
          <w:color w:val="151515"/>
          <w:u w:val="single"/>
        </w:rPr>
        <w:fldChar w:fldCharType="separate"/>
      </w:r>
      <w:r w:rsidR="009E3746" w:rsidRPr="00432113">
        <w:rPr>
          <w:rFonts w:cs="Calibri"/>
          <w:noProof/>
          <w:color w:val="151515"/>
          <w:u w:val="single"/>
        </w:rPr>
        <w:t> </w:t>
      </w:r>
      <w:r w:rsidR="009E3746" w:rsidRPr="00432113">
        <w:rPr>
          <w:rFonts w:cs="Calibri"/>
          <w:noProof/>
          <w:color w:val="151515"/>
          <w:u w:val="single"/>
        </w:rPr>
        <w:t> </w:t>
      </w:r>
      <w:r w:rsidR="009E3746" w:rsidRPr="00432113">
        <w:rPr>
          <w:rFonts w:cs="Calibri"/>
          <w:noProof/>
          <w:color w:val="151515"/>
          <w:u w:val="single"/>
        </w:rPr>
        <w:t> </w:t>
      </w:r>
      <w:r w:rsidR="009E3746" w:rsidRPr="00432113">
        <w:rPr>
          <w:rFonts w:cs="Calibri"/>
          <w:noProof/>
          <w:color w:val="151515"/>
          <w:u w:val="single"/>
        </w:rPr>
        <w:t> </w:t>
      </w:r>
      <w:r w:rsidR="009E3746" w:rsidRPr="00432113">
        <w:rPr>
          <w:rFonts w:cs="Calibri"/>
          <w:noProof/>
          <w:color w:val="151515"/>
          <w:u w:val="single"/>
        </w:rPr>
        <w:t> </w:t>
      </w:r>
      <w:r w:rsidR="009E3746" w:rsidRPr="00432113">
        <w:rPr>
          <w:rFonts w:cs="Calibri"/>
          <w:color w:val="151515"/>
          <w:u w:val="single"/>
        </w:rPr>
        <w:fldChar w:fldCharType="end"/>
      </w:r>
      <w:bookmarkEnd w:id="7"/>
      <w:r w:rsidR="009E3746" w:rsidRPr="00432113">
        <w:rPr>
          <w:rFonts w:cs="Calibri"/>
          <w:color w:val="151515"/>
          <w:u w:val="single"/>
        </w:rPr>
        <w:tab/>
      </w:r>
      <w:r w:rsidR="002D6EB3" w:rsidRPr="00432113">
        <w:rPr>
          <w:rFonts w:cs="Calibri"/>
          <w:color w:val="151515"/>
        </w:rPr>
        <w:t>,</w:t>
      </w:r>
      <w:r w:rsidR="00BC1D8A" w:rsidRPr="00432113">
        <w:rPr>
          <w:rFonts w:cs="Calibri"/>
          <w:color w:val="151515"/>
        </w:rPr>
        <w:t xml:space="preserve"> more detailed</w:t>
      </w:r>
      <w:r w:rsidRPr="00432113">
        <w:rPr>
          <w:rFonts w:cs="Calibri"/>
          <w:color w:val="151515"/>
        </w:rPr>
        <w:t xml:space="preserve"> locations and depths </w:t>
      </w:r>
      <w:r w:rsidR="00BC1D8A" w:rsidRPr="00432113">
        <w:rPr>
          <w:rFonts w:cs="Calibri"/>
          <w:color w:val="151515"/>
        </w:rPr>
        <w:t xml:space="preserve">to be </w:t>
      </w:r>
      <w:r w:rsidRPr="00432113">
        <w:rPr>
          <w:rFonts w:cs="Calibri"/>
          <w:color w:val="151515"/>
        </w:rPr>
        <w:t xml:space="preserve">shown on the enclosed maps and plats or as otherwise determined and subject to the approval of </w:t>
      </w:r>
      <w:r w:rsidR="007A625F" w:rsidRPr="00432113">
        <w:rPr>
          <w:rFonts w:cs="Calibri"/>
          <w:color w:val="1C1C1C"/>
        </w:rPr>
        <w:t>(Joint) Drainage District Board</w:t>
      </w:r>
      <w:r w:rsidRPr="00432113">
        <w:rPr>
          <w:rFonts w:cs="Calibri"/>
          <w:color w:val="151515"/>
        </w:rPr>
        <w:t>.</w:t>
      </w:r>
    </w:p>
    <w:p w:rsidR="00A02FAB" w:rsidRPr="00432113" w:rsidRDefault="00A02FAB">
      <w:pPr>
        <w:spacing w:line="249" w:lineRule="auto"/>
        <w:rPr>
          <w:rFonts w:cs="Calibri"/>
        </w:rPr>
        <w:sectPr w:rsidR="00A02FAB" w:rsidRPr="00432113">
          <w:type w:val="continuous"/>
          <w:pgSz w:w="12240" w:h="15840"/>
          <w:pgMar w:top="1320" w:right="1580" w:bottom="280" w:left="1720" w:header="720" w:footer="720" w:gutter="0"/>
          <w:cols w:space="720"/>
        </w:sectPr>
      </w:pPr>
    </w:p>
    <w:p w:rsidR="00A02FAB" w:rsidRPr="00432113" w:rsidRDefault="006370A1">
      <w:pPr>
        <w:spacing w:before="95"/>
        <w:ind w:left="629"/>
        <w:jc w:val="center"/>
        <w:rPr>
          <w:rFonts w:eastAsia="Courier New" w:cs="Calibri"/>
        </w:rPr>
      </w:pPr>
      <w:r w:rsidRPr="00432113">
        <w:rPr>
          <w:rFonts w:cs="Calibri"/>
          <w:color w:val="1A1A1A"/>
        </w:rPr>
        <w:lastRenderedPageBreak/>
        <w:t>AGREEMENT</w:t>
      </w:r>
    </w:p>
    <w:p w:rsidR="00A02FAB" w:rsidRPr="00432113" w:rsidRDefault="00A02FAB">
      <w:pPr>
        <w:spacing w:before="4"/>
        <w:rPr>
          <w:rFonts w:eastAsia="Courier New" w:cs="Calibri"/>
        </w:rPr>
      </w:pPr>
    </w:p>
    <w:p w:rsidR="00346F41" w:rsidRPr="00432113" w:rsidRDefault="006370A1" w:rsidP="006B6D71">
      <w:pPr>
        <w:pStyle w:val="BodyText"/>
        <w:spacing w:line="263" w:lineRule="auto"/>
        <w:ind w:left="170" w:right="137" w:hanging="5"/>
        <w:rPr>
          <w:rFonts w:ascii="Calibri" w:hAnsi="Calibri" w:cs="Calibri"/>
          <w:color w:val="1A1A1A"/>
          <w:sz w:val="22"/>
          <w:szCs w:val="22"/>
        </w:rPr>
      </w:pPr>
      <w:r w:rsidRPr="00432113">
        <w:rPr>
          <w:rFonts w:ascii="Calibri" w:hAnsi="Calibri" w:cs="Calibri"/>
          <w:color w:val="1A1A1A"/>
          <w:sz w:val="22"/>
          <w:szCs w:val="22"/>
        </w:rPr>
        <w:t xml:space="preserve">The parties hereto, Applicant and </w:t>
      </w:r>
      <w:r w:rsidR="007A625F" w:rsidRPr="00432113">
        <w:rPr>
          <w:rFonts w:ascii="Calibri" w:hAnsi="Calibri" w:cs="Calibri"/>
          <w:color w:val="1A1A1A"/>
          <w:sz w:val="22"/>
          <w:szCs w:val="22"/>
        </w:rPr>
        <w:t>District</w:t>
      </w:r>
      <w:r w:rsidRPr="00432113">
        <w:rPr>
          <w:rFonts w:ascii="Calibri" w:hAnsi="Calibri" w:cs="Calibri"/>
          <w:color w:val="1A1A1A"/>
          <w:sz w:val="22"/>
          <w:szCs w:val="22"/>
        </w:rPr>
        <w:t xml:space="preserve">, agree that the following stipulations shall govern the </w:t>
      </w:r>
      <w:r w:rsidR="00B536AE" w:rsidRPr="00432113">
        <w:rPr>
          <w:rFonts w:ascii="Calibri" w:hAnsi="Calibri" w:cs="Calibri"/>
          <w:color w:val="1A1A1A"/>
          <w:sz w:val="22"/>
          <w:szCs w:val="22"/>
        </w:rPr>
        <w:t>issuance</w:t>
      </w:r>
      <w:r w:rsidR="00F4318F" w:rsidRPr="00432113">
        <w:rPr>
          <w:rFonts w:ascii="Calibri" w:hAnsi="Calibri" w:cs="Calibri"/>
          <w:color w:val="1A1A1A"/>
          <w:sz w:val="22"/>
          <w:szCs w:val="22"/>
        </w:rPr>
        <w:t xml:space="preserve"> of a</w:t>
      </w:r>
      <w:r w:rsidR="00B536AE" w:rsidRPr="00432113">
        <w:rPr>
          <w:rFonts w:ascii="Calibri" w:hAnsi="Calibri" w:cs="Calibri"/>
          <w:color w:val="1A1A1A"/>
          <w:sz w:val="22"/>
          <w:szCs w:val="22"/>
        </w:rPr>
        <w:t xml:space="preserve"> </w:t>
      </w:r>
      <w:r w:rsidRPr="00432113">
        <w:rPr>
          <w:rFonts w:ascii="Calibri" w:hAnsi="Calibri" w:cs="Calibri"/>
          <w:color w:val="1A1A1A"/>
          <w:sz w:val="22"/>
          <w:szCs w:val="22"/>
        </w:rPr>
        <w:t>Permit under</w:t>
      </w:r>
      <w:r w:rsidR="00B536AE" w:rsidRPr="00432113">
        <w:rPr>
          <w:rFonts w:ascii="Calibri" w:hAnsi="Calibri" w:cs="Calibri"/>
          <w:color w:val="1A1A1A"/>
          <w:sz w:val="22"/>
          <w:szCs w:val="22"/>
        </w:rPr>
        <w:t xml:space="preserve"> </w:t>
      </w:r>
      <w:r w:rsidRPr="00432113">
        <w:rPr>
          <w:rFonts w:ascii="Calibri" w:hAnsi="Calibri" w:cs="Calibri"/>
          <w:color w:val="1A1A1A"/>
          <w:sz w:val="22"/>
          <w:szCs w:val="22"/>
        </w:rPr>
        <w:t>the Application</w:t>
      </w:r>
      <w:r w:rsidR="0033170C" w:rsidRPr="00432113">
        <w:rPr>
          <w:rFonts w:ascii="Calibri" w:hAnsi="Calibri" w:cs="Calibri"/>
          <w:color w:val="1A1A1A"/>
          <w:sz w:val="22"/>
          <w:szCs w:val="22"/>
        </w:rPr>
        <w:t xml:space="preserve">.  </w:t>
      </w:r>
    </w:p>
    <w:p w:rsidR="00346F41" w:rsidRPr="00432113" w:rsidRDefault="00B536AE" w:rsidP="00346F41">
      <w:pPr>
        <w:pStyle w:val="BodyText"/>
        <w:tabs>
          <w:tab w:val="left" w:leader="underscore" w:pos="5760"/>
        </w:tabs>
        <w:spacing w:line="264" w:lineRule="auto"/>
        <w:ind w:left="158" w:right="144"/>
        <w:rPr>
          <w:rFonts w:ascii="Calibri" w:hAnsi="Calibri" w:cs="Calibri"/>
          <w:color w:val="1A1A1A"/>
          <w:sz w:val="22"/>
          <w:szCs w:val="22"/>
        </w:rPr>
      </w:pPr>
      <w:r w:rsidRPr="00432113">
        <w:rPr>
          <w:rFonts w:ascii="Calibri" w:hAnsi="Calibri" w:cs="Calibri"/>
          <w:color w:val="1A1A1A"/>
          <w:sz w:val="22"/>
          <w:szCs w:val="22"/>
        </w:rPr>
        <w:t xml:space="preserve">“Applicant” </w:t>
      </w:r>
      <w:r w:rsidR="002115DC" w:rsidRPr="00432113">
        <w:rPr>
          <w:rFonts w:ascii="Calibri" w:hAnsi="Calibri" w:cs="Calibri"/>
          <w:color w:val="1A1A1A"/>
          <w:sz w:val="22"/>
          <w:szCs w:val="22"/>
        </w:rPr>
        <w:t xml:space="preserve">is the final owner of the underground facility.  The terms of this permit shall apply to Applicant </w:t>
      </w:r>
      <w:r w:rsidR="00251E56" w:rsidRPr="00432113">
        <w:rPr>
          <w:rFonts w:ascii="Calibri" w:hAnsi="Calibri" w:cs="Calibri"/>
          <w:color w:val="1A1A1A"/>
          <w:sz w:val="22"/>
          <w:szCs w:val="22"/>
        </w:rPr>
        <w:t>and all contractor</w:t>
      </w:r>
      <w:r w:rsidR="00BC1D8A" w:rsidRPr="00432113">
        <w:rPr>
          <w:rFonts w:ascii="Calibri" w:hAnsi="Calibri" w:cs="Calibri"/>
          <w:color w:val="1A1A1A"/>
          <w:sz w:val="22"/>
          <w:szCs w:val="22"/>
        </w:rPr>
        <w:t>s</w:t>
      </w:r>
      <w:r w:rsidR="00251E56" w:rsidRPr="00432113">
        <w:rPr>
          <w:rFonts w:ascii="Calibri" w:hAnsi="Calibri" w:cs="Calibri"/>
          <w:color w:val="1A1A1A"/>
          <w:sz w:val="22"/>
          <w:szCs w:val="22"/>
        </w:rPr>
        <w:t xml:space="preserve"> employed or paid by </w:t>
      </w:r>
      <w:r w:rsidR="00346F41" w:rsidRPr="00432113">
        <w:rPr>
          <w:rFonts w:ascii="Calibri" w:hAnsi="Calibri" w:cs="Calibri"/>
          <w:color w:val="1A1A1A"/>
          <w:sz w:val="22"/>
          <w:szCs w:val="22"/>
        </w:rPr>
        <w:t>Applicant</w:t>
      </w:r>
      <w:r w:rsidR="0033170C" w:rsidRPr="00432113">
        <w:rPr>
          <w:rFonts w:ascii="Calibri" w:hAnsi="Calibri" w:cs="Calibri"/>
          <w:color w:val="1A1A1A"/>
          <w:sz w:val="22"/>
          <w:szCs w:val="22"/>
        </w:rPr>
        <w:t xml:space="preserve">.  </w:t>
      </w:r>
    </w:p>
    <w:p w:rsidR="00A02FAB" w:rsidRPr="00432113" w:rsidRDefault="00251E56" w:rsidP="00346F41">
      <w:pPr>
        <w:pStyle w:val="BodyText"/>
        <w:tabs>
          <w:tab w:val="left" w:leader="underscore" w:pos="5760"/>
        </w:tabs>
        <w:spacing w:line="264" w:lineRule="auto"/>
        <w:ind w:left="158" w:right="144"/>
        <w:rPr>
          <w:rFonts w:ascii="Calibri" w:hAnsi="Calibri" w:cs="Calibri"/>
          <w:sz w:val="22"/>
          <w:szCs w:val="22"/>
        </w:rPr>
      </w:pPr>
      <w:r w:rsidRPr="00432113">
        <w:rPr>
          <w:rFonts w:ascii="Calibri" w:hAnsi="Calibri" w:cs="Calibri"/>
          <w:color w:val="1A1A1A"/>
          <w:sz w:val="22"/>
          <w:szCs w:val="22"/>
        </w:rPr>
        <w:t>“</w:t>
      </w:r>
      <w:r w:rsidR="007A625F" w:rsidRPr="00432113">
        <w:rPr>
          <w:rFonts w:ascii="Calibri" w:hAnsi="Calibri" w:cs="Calibri"/>
          <w:color w:val="1A1A1A"/>
          <w:sz w:val="22"/>
          <w:szCs w:val="22"/>
        </w:rPr>
        <w:t>District</w:t>
      </w:r>
      <w:r w:rsidRPr="00432113">
        <w:rPr>
          <w:rFonts w:ascii="Calibri" w:hAnsi="Calibri" w:cs="Calibri"/>
          <w:color w:val="1A1A1A"/>
          <w:sz w:val="22"/>
          <w:szCs w:val="22"/>
        </w:rPr>
        <w:t xml:space="preserve">” include </w:t>
      </w:r>
      <w:r w:rsidR="006370A1" w:rsidRPr="00432113">
        <w:rPr>
          <w:rFonts w:ascii="Calibri" w:hAnsi="Calibri" w:cs="Calibri"/>
          <w:color w:val="1A1A1A"/>
          <w:sz w:val="22"/>
          <w:szCs w:val="22"/>
        </w:rPr>
        <w:t>Pocahontas County Board of Supervisors, acting as Trustees for established Drainage Districts, and</w:t>
      </w:r>
      <w:r w:rsidR="00346F41" w:rsidRPr="00432113">
        <w:rPr>
          <w:rFonts w:ascii="Calibri" w:hAnsi="Calibri" w:cs="Calibri"/>
          <w:color w:val="1A1A1A"/>
          <w:sz w:val="22"/>
          <w:szCs w:val="22"/>
        </w:rPr>
        <w:t>/or</w:t>
      </w:r>
      <w:r w:rsidR="006370A1" w:rsidRPr="00432113">
        <w:rPr>
          <w:rFonts w:ascii="Calibri" w:hAnsi="Calibri" w:cs="Calibri"/>
          <w:color w:val="1A1A1A"/>
          <w:sz w:val="22"/>
          <w:szCs w:val="22"/>
        </w:rPr>
        <w:t xml:space="preserve"> </w:t>
      </w:r>
      <w:r w:rsidR="00346F41" w:rsidRPr="00432113">
        <w:rPr>
          <w:rFonts w:ascii="Calibri" w:hAnsi="Calibri" w:cs="Calibri"/>
          <w:color w:val="1A1A1A"/>
          <w:sz w:val="22"/>
          <w:szCs w:val="22"/>
        </w:rPr>
        <w:t xml:space="preserve">the Joint Boards of </w:t>
      </w:r>
      <w:r w:rsidR="006370A1" w:rsidRPr="00432113">
        <w:rPr>
          <w:rFonts w:ascii="Calibri" w:hAnsi="Calibri" w:cs="Calibri"/>
          <w:color w:val="1A1A1A"/>
          <w:sz w:val="22"/>
          <w:szCs w:val="22"/>
        </w:rPr>
        <w:t>established Multi-County Drainage District</w:t>
      </w:r>
      <w:r w:rsidR="00346F41" w:rsidRPr="00432113">
        <w:rPr>
          <w:rFonts w:ascii="Calibri" w:hAnsi="Calibri" w:cs="Calibri"/>
          <w:color w:val="1A1A1A"/>
          <w:sz w:val="22"/>
          <w:szCs w:val="22"/>
        </w:rPr>
        <w:t>s</w:t>
      </w:r>
      <w:r w:rsidR="0033170C" w:rsidRPr="00432113">
        <w:rPr>
          <w:rFonts w:ascii="Calibri" w:hAnsi="Calibri" w:cs="Calibri"/>
          <w:color w:val="1A1A1A"/>
          <w:sz w:val="22"/>
          <w:szCs w:val="22"/>
        </w:rPr>
        <w:t>.</w:t>
      </w:r>
    </w:p>
    <w:p w:rsidR="00A02FAB" w:rsidRPr="00432113" w:rsidRDefault="00A02FAB">
      <w:pPr>
        <w:spacing w:before="10"/>
        <w:rPr>
          <w:rFonts w:eastAsia="Times New Roman" w:cs="Calibri"/>
        </w:rPr>
      </w:pPr>
    </w:p>
    <w:p w:rsidR="00A02FAB" w:rsidRPr="00432113" w:rsidRDefault="006370A1" w:rsidP="006B6D71">
      <w:pPr>
        <w:pStyle w:val="BodyText"/>
        <w:numPr>
          <w:ilvl w:val="1"/>
          <w:numId w:val="3"/>
        </w:numPr>
        <w:ind w:hanging="530"/>
        <w:jc w:val="left"/>
        <w:rPr>
          <w:rFonts w:ascii="Calibri" w:hAnsi="Calibri" w:cs="Calibri"/>
          <w:sz w:val="22"/>
          <w:szCs w:val="22"/>
        </w:rPr>
      </w:pPr>
      <w:r w:rsidRPr="00432113">
        <w:rPr>
          <w:rFonts w:ascii="Calibri" w:hAnsi="Calibri" w:cs="Calibri"/>
          <w:color w:val="1A1A1A"/>
          <w:sz w:val="22"/>
          <w:szCs w:val="22"/>
        </w:rPr>
        <w:t xml:space="preserve">The Applicant shall furnish the </w:t>
      </w:r>
      <w:r w:rsidR="007A625F" w:rsidRPr="00432113">
        <w:rPr>
          <w:rFonts w:ascii="Calibri" w:hAnsi="Calibri" w:cs="Calibri"/>
          <w:color w:val="1A1A1A"/>
          <w:sz w:val="22"/>
          <w:szCs w:val="22"/>
        </w:rPr>
        <w:t>District</w:t>
      </w:r>
      <w:r w:rsidRPr="00432113">
        <w:rPr>
          <w:rFonts w:ascii="Calibri" w:hAnsi="Calibri" w:cs="Calibri"/>
          <w:color w:val="1A1A1A"/>
          <w:sz w:val="22"/>
          <w:szCs w:val="22"/>
        </w:rPr>
        <w:t>, or its representative, plats of the proposed construction route</w:t>
      </w:r>
      <w:r w:rsidR="0033170C" w:rsidRPr="00432113">
        <w:rPr>
          <w:rFonts w:ascii="Calibri" w:hAnsi="Calibri" w:cs="Calibri"/>
          <w:color w:val="1A1A1A"/>
          <w:sz w:val="22"/>
          <w:szCs w:val="22"/>
        </w:rPr>
        <w:t xml:space="preserve">.  </w:t>
      </w:r>
      <w:r w:rsidR="006B6D71" w:rsidRPr="00432113">
        <w:rPr>
          <w:rFonts w:ascii="Calibri" w:hAnsi="Calibri" w:cs="Calibri"/>
          <w:color w:val="1A1A1A"/>
          <w:sz w:val="22"/>
          <w:szCs w:val="22"/>
        </w:rPr>
        <w:t>If, in</w:t>
      </w:r>
      <w:r w:rsidRPr="00432113">
        <w:rPr>
          <w:rFonts w:ascii="Calibri" w:hAnsi="Calibri" w:cs="Calibri"/>
          <w:color w:val="1A1A1A"/>
          <w:sz w:val="22"/>
          <w:szCs w:val="22"/>
        </w:rPr>
        <w:t xml:space="preserve"> the view of such location plats it is found that such locations are in conflict with the present or proposed drainage facilities and that a more desirable location is possible, the Applicant will be asked to review such possible alignment changes</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 xml:space="preserve">No construction is to commence within the County without a written approval of the route, by the </w:t>
      </w:r>
      <w:r w:rsidR="007A625F" w:rsidRPr="00432113">
        <w:rPr>
          <w:rFonts w:ascii="Calibri" w:hAnsi="Calibri" w:cs="Calibri"/>
          <w:color w:val="1A1A1A"/>
          <w:sz w:val="22"/>
          <w:szCs w:val="22"/>
        </w:rPr>
        <w:t>District</w:t>
      </w:r>
      <w:r w:rsidRPr="00432113">
        <w:rPr>
          <w:rFonts w:ascii="Calibri" w:hAnsi="Calibri" w:cs="Calibri"/>
          <w:color w:val="1A1A1A"/>
          <w:sz w:val="22"/>
          <w:szCs w:val="22"/>
        </w:rPr>
        <w:t xml:space="preserve"> or its representative</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 xml:space="preserve">For purposes of this </w:t>
      </w:r>
      <w:r w:rsidR="006B6D71" w:rsidRPr="00432113">
        <w:rPr>
          <w:rFonts w:ascii="Calibri" w:hAnsi="Calibri" w:cs="Calibri"/>
          <w:color w:val="1A1A1A"/>
          <w:sz w:val="22"/>
          <w:szCs w:val="22"/>
        </w:rPr>
        <w:t xml:space="preserve">agreement, </w:t>
      </w:r>
      <w:r w:rsidR="004345F8" w:rsidRPr="00432113">
        <w:rPr>
          <w:rFonts w:ascii="Calibri" w:hAnsi="Calibri" w:cs="Calibri"/>
          <w:color w:val="1A1A1A"/>
          <w:sz w:val="22"/>
          <w:szCs w:val="22"/>
        </w:rPr>
        <w:t>"utility</w:t>
      </w:r>
      <w:r w:rsidRPr="00432113">
        <w:rPr>
          <w:rFonts w:ascii="Calibri" w:hAnsi="Calibri" w:cs="Calibri"/>
          <w:color w:val="1A1A1A"/>
          <w:sz w:val="22"/>
          <w:szCs w:val="22"/>
        </w:rPr>
        <w:t>" shall include any underground installation of wire, cable, conduit, pipe or similar facility or structure.</w:t>
      </w:r>
    </w:p>
    <w:p w:rsidR="00A02FAB" w:rsidRPr="00432113" w:rsidRDefault="00A02FAB">
      <w:pPr>
        <w:spacing w:before="3"/>
        <w:rPr>
          <w:rFonts w:eastAsia="Times New Roman" w:cs="Calibri"/>
        </w:rPr>
      </w:pPr>
    </w:p>
    <w:p w:rsidR="00A02FAB" w:rsidRPr="00432113" w:rsidRDefault="006370A1" w:rsidP="006B6D71">
      <w:pPr>
        <w:pStyle w:val="BodyText"/>
        <w:numPr>
          <w:ilvl w:val="1"/>
          <w:numId w:val="3"/>
        </w:numPr>
        <w:tabs>
          <w:tab w:val="left" w:pos="886"/>
        </w:tabs>
        <w:spacing w:line="264" w:lineRule="exact"/>
        <w:ind w:left="829" w:right="137" w:hanging="469"/>
        <w:jc w:val="left"/>
        <w:rPr>
          <w:rFonts w:ascii="Calibri" w:hAnsi="Calibri" w:cs="Calibri"/>
          <w:sz w:val="22"/>
          <w:szCs w:val="22"/>
        </w:rPr>
      </w:pPr>
      <w:r w:rsidRPr="00432113">
        <w:rPr>
          <w:rFonts w:ascii="Calibri" w:hAnsi="Calibri" w:cs="Calibri"/>
          <w:color w:val="1A1A1A"/>
          <w:sz w:val="22"/>
          <w:szCs w:val="22"/>
        </w:rPr>
        <w:t xml:space="preserve">The Applicant will at any time subsequent to placing the </w:t>
      </w:r>
      <w:r w:rsidR="004345F8" w:rsidRPr="00432113">
        <w:rPr>
          <w:rFonts w:ascii="Calibri" w:hAnsi="Calibri" w:cs="Calibri"/>
          <w:color w:val="1A1A1A"/>
          <w:sz w:val="22"/>
          <w:szCs w:val="22"/>
        </w:rPr>
        <w:t>utility</w:t>
      </w:r>
      <w:r w:rsidRPr="00432113">
        <w:rPr>
          <w:rFonts w:ascii="Calibri" w:hAnsi="Calibri" w:cs="Calibri"/>
          <w:color w:val="1A1A1A"/>
          <w:sz w:val="22"/>
          <w:szCs w:val="22"/>
        </w:rPr>
        <w:t>, and at the Applicant's expense, relay, replace, or encase its lines as may become necessary to conform to new grades or alignments resulting from maintenance or construction operations by the Drainage District in connection with any of its facilities</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The Applicant agrees to do this within forty-five (45) days written request of the Drainage District, without cost to the Drainage District</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Such reconstruction or realignment of Applicant's improvements shall be made in accordance with and approved by the representative of the Drainage District</w:t>
      </w:r>
      <w:r w:rsidR="0033170C" w:rsidRPr="00432113">
        <w:rPr>
          <w:rFonts w:ascii="Calibri" w:hAnsi="Calibri" w:cs="Calibri"/>
          <w:color w:val="1A1A1A"/>
          <w:sz w:val="22"/>
          <w:szCs w:val="22"/>
        </w:rPr>
        <w:t xml:space="preserve">.  </w:t>
      </w:r>
      <w:r w:rsidR="006B6D71" w:rsidRPr="00432113">
        <w:rPr>
          <w:rFonts w:ascii="Calibri" w:hAnsi="Calibri" w:cs="Calibri"/>
          <w:color w:val="1A1A1A"/>
          <w:sz w:val="22"/>
          <w:szCs w:val="22"/>
        </w:rPr>
        <w:t>If the</w:t>
      </w:r>
      <w:r w:rsidRPr="00432113">
        <w:rPr>
          <w:rFonts w:ascii="Calibri" w:hAnsi="Calibri" w:cs="Calibri"/>
          <w:color w:val="1A1A1A"/>
          <w:sz w:val="22"/>
          <w:szCs w:val="22"/>
        </w:rPr>
        <w:t xml:space="preserve"> Applicant is unable to comply within forty-five (45) days, the Drainage District may cause the work to be done and the Applicant will pay the cost thereof </w:t>
      </w:r>
      <w:r w:rsidR="006B6D71" w:rsidRPr="00432113">
        <w:rPr>
          <w:rFonts w:ascii="Calibri" w:hAnsi="Calibri" w:cs="Calibri"/>
          <w:color w:val="1A1A1A"/>
          <w:sz w:val="22"/>
          <w:szCs w:val="22"/>
        </w:rPr>
        <w:t>upon</w:t>
      </w:r>
      <w:r w:rsidR="006B6D71" w:rsidRPr="00432113">
        <w:rPr>
          <w:rFonts w:ascii="Calibri" w:hAnsi="Calibri" w:cs="Calibri"/>
          <w:color w:val="484848"/>
          <w:sz w:val="22"/>
          <w:szCs w:val="22"/>
        </w:rPr>
        <w:t xml:space="preserve"> </w:t>
      </w:r>
      <w:r w:rsidR="006B6D71" w:rsidRPr="00432113">
        <w:rPr>
          <w:rFonts w:ascii="Calibri" w:hAnsi="Calibri" w:cs="Calibri"/>
          <w:color w:val="1A1A1A"/>
          <w:sz w:val="22"/>
          <w:szCs w:val="22"/>
        </w:rPr>
        <w:t>receipt</w:t>
      </w:r>
      <w:r w:rsidRPr="00432113">
        <w:rPr>
          <w:rFonts w:ascii="Calibri" w:hAnsi="Calibri" w:cs="Calibri"/>
          <w:color w:val="1A1A1A"/>
          <w:sz w:val="22"/>
          <w:szCs w:val="22"/>
        </w:rPr>
        <w:t xml:space="preserve"> of statement of cost.</w:t>
      </w:r>
    </w:p>
    <w:p w:rsidR="00A02FAB" w:rsidRPr="00432113" w:rsidRDefault="00A02FAB">
      <w:pPr>
        <w:spacing w:before="7"/>
        <w:rPr>
          <w:rFonts w:eastAsia="Times New Roman" w:cs="Calibri"/>
        </w:rPr>
      </w:pPr>
    </w:p>
    <w:p w:rsidR="00A02FAB" w:rsidRPr="00432113" w:rsidRDefault="006370A1" w:rsidP="006B6D71">
      <w:pPr>
        <w:pStyle w:val="BodyText"/>
        <w:numPr>
          <w:ilvl w:val="1"/>
          <w:numId w:val="3"/>
        </w:numPr>
        <w:tabs>
          <w:tab w:val="left" w:pos="882"/>
        </w:tabs>
        <w:spacing w:before="3" w:line="252" w:lineRule="auto"/>
        <w:ind w:left="895" w:right="113" w:hanging="535"/>
        <w:jc w:val="left"/>
        <w:rPr>
          <w:rFonts w:ascii="Calibri" w:hAnsi="Calibri" w:cs="Calibri"/>
          <w:sz w:val="22"/>
          <w:szCs w:val="22"/>
        </w:rPr>
      </w:pPr>
      <w:r w:rsidRPr="00432113">
        <w:rPr>
          <w:rFonts w:ascii="Calibri" w:hAnsi="Calibri" w:cs="Calibri"/>
          <w:color w:val="1A1A1A"/>
          <w:sz w:val="22"/>
          <w:szCs w:val="22"/>
        </w:rPr>
        <w:t>The Drainage District shall give the Applicant sixty (60) days written notice for the proposed construction of new Drainage District facilities and planned maintenance activities such as major open ditch cleanouts, and twenty-four (24) hours verbal</w:t>
      </w:r>
      <w:r w:rsidR="006B6D71" w:rsidRPr="00432113">
        <w:rPr>
          <w:rFonts w:ascii="Calibri" w:hAnsi="Calibri" w:cs="Calibri"/>
          <w:color w:val="1A1A1A"/>
          <w:sz w:val="22"/>
          <w:szCs w:val="22"/>
        </w:rPr>
        <w:t xml:space="preserve"> </w:t>
      </w:r>
      <w:r w:rsidRPr="00432113">
        <w:rPr>
          <w:rFonts w:ascii="Calibri" w:hAnsi="Calibri" w:cs="Calibri"/>
          <w:color w:val="1A1A1A"/>
          <w:sz w:val="22"/>
          <w:szCs w:val="22"/>
        </w:rPr>
        <w:t>(via telephone) notice for emergency maintenance repairs to Drainage District facilities on either existing or newly acquired right-of-way that may expose, cover up or disturb any cable, belonging to the Applicant, so that the Applicant may arrange to protect his lines</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 xml:space="preserve">The Drainage District representative shall inform all drainage contractors, workers and representative shall inform all drainage contractors, workers and employees of the Drainage District engaged for the purpose of new construction and/or maintenance of Drainage District facilities, of the presence of the Applicant's cable, so that said drainage contractors workers and employees can contact Applicant to have exact location of Applicant's cable marked so that reasonable care may be taken </w:t>
      </w:r>
      <w:r w:rsidR="006B6D71" w:rsidRPr="00432113">
        <w:rPr>
          <w:rFonts w:ascii="Calibri" w:hAnsi="Calibri" w:cs="Calibri"/>
          <w:color w:val="1A1A1A"/>
          <w:sz w:val="22"/>
          <w:szCs w:val="22"/>
        </w:rPr>
        <w:t xml:space="preserve">to </w:t>
      </w:r>
      <w:r w:rsidRPr="00432113">
        <w:rPr>
          <w:rFonts w:ascii="Calibri" w:hAnsi="Calibri" w:cs="Calibri"/>
          <w:color w:val="1A1A1A"/>
          <w:sz w:val="22"/>
          <w:szCs w:val="22"/>
        </w:rPr>
        <w:t>avoid damaging the cable</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Failure to give notice hereinabove required or to inform said drainage contractors, workers, or employees of the Drainage District shall create no liability on the part of said Drainage District.</w:t>
      </w:r>
    </w:p>
    <w:p w:rsidR="00A02FAB" w:rsidRPr="00432113" w:rsidRDefault="00A02FAB">
      <w:pPr>
        <w:spacing w:before="3"/>
        <w:rPr>
          <w:rFonts w:eastAsia="Times New Roman" w:cs="Calibri"/>
        </w:rPr>
      </w:pPr>
    </w:p>
    <w:p w:rsidR="00A02FAB" w:rsidRPr="00432113" w:rsidRDefault="006370A1" w:rsidP="006B6D71">
      <w:pPr>
        <w:pStyle w:val="BodyText"/>
        <w:numPr>
          <w:ilvl w:val="1"/>
          <w:numId w:val="3"/>
        </w:numPr>
        <w:tabs>
          <w:tab w:val="left" w:pos="896"/>
        </w:tabs>
        <w:spacing w:line="248" w:lineRule="auto"/>
        <w:ind w:right="503" w:hanging="530"/>
        <w:jc w:val="left"/>
        <w:rPr>
          <w:rFonts w:ascii="Calibri" w:hAnsi="Calibri" w:cs="Calibri"/>
          <w:sz w:val="22"/>
          <w:szCs w:val="22"/>
        </w:rPr>
      </w:pPr>
      <w:r w:rsidRPr="00432113">
        <w:rPr>
          <w:rFonts w:ascii="Calibri" w:hAnsi="Calibri" w:cs="Calibri"/>
          <w:color w:val="1A1A1A"/>
          <w:sz w:val="22"/>
          <w:szCs w:val="22"/>
        </w:rPr>
        <w:t xml:space="preserve">The Drainage District assumes no responsibility for damages to the Applicant's property occasioned by any construction or maintenance operation on said Drainage District facilities subsequent to the installation of the </w:t>
      </w:r>
      <w:r w:rsidR="004345F8" w:rsidRPr="00432113">
        <w:rPr>
          <w:rFonts w:ascii="Calibri" w:hAnsi="Calibri" w:cs="Calibri"/>
          <w:color w:val="1A1A1A"/>
          <w:sz w:val="22"/>
          <w:szCs w:val="22"/>
        </w:rPr>
        <w:t>utility</w:t>
      </w:r>
      <w:r w:rsidRPr="00432113">
        <w:rPr>
          <w:rFonts w:ascii="Calibri" w:hAnsi="Calibri" w:cs="Calibri"/>
          <w:color w:val="1A1A1A"/>
          <w:sz w:val="22"/>
          <w:szCs w:val="22"/>
        </w:rPr>
        <w:t>.</w:t>
      </w:r>
    </w:p>
    <w:p w:rsidR="006B6D71" w:rsidRPr="00432113" w:rsidRDefault="006B6D71" w:rsidP="006B6D71">
      <w:pPr>
        <w:pStyle w:val="ListParagraph"/>
        <w:rPr>
          <w:rFonts w:cs="Calibri"/>
        </w:rPr>
      </w:pPr>
    </w:p>
    <w:p w:rsidR="00AD4B09" w:rsidRPr="00432113" w:rsidRDefault="00AD4B09" w:rsidP="006B6D71">
      <w:pPr>
        <w:pStyle w:val="ListParagraph"/>
        <w:rPr>
          <w:rFonts w:cs="Calibri"/>
        </w:rPr>
      </w:pPr>
    </w:p>
    <w:p w:rsidR="00A02FAB" w:rsidRPr="00432113" w:rsidRDefault="00A02FAB">
      <w:pPr>
        <w:spacing w:before="8"/>
        <w:rPr>
          <w:rFonts w:eastAsia="Times New Roman" w:cs="Calibri"/>
        </w:rPr>
      </w:pPr>
    </w:p>
    <w:p w:rsidR="00A02FAB" w:rsidRPr="00432113" w:rsidRDefault="006370A1" w:rsidP="006B6D71">
      <w:pPr>
        <w:pStyle w:val="BodyText"/>
        <w:numPr>
          <w:ilvl w:val="1"/>
          <w:numId w:val="3"/>
        </w:numPr>
        <w:tabs>
          <w:tab w:val="left" w:pos="572"/>
        </w:tabs>
        <w:spacing w:before="70" w:line="253" w:lineRule="auto"/>
        <w:ind w:left="561" w:right="446" w:hanging="381"/>
        <w:jc w:val="left"/>
        <w:rPr>
          <w:rFonts w:ascii="Calibri" w:hAnsi="Calibri" w:cs="Calibri"/>
          <w:sz w:val="22"/>
          <w:szCs w:val="22"/>
        </w:rPr>
      </w:pPr>
      <w:r w:rsidRPr="00432113">
        <w:rPr>
          <w:rFonts w:ascii="Calibri" w:hAnsi="Calibri" w:cs="Calibri"/>
          <w:color w:val="181818"/>
          <w:sz w:val="22"/>
          <w:szCs w:val="22"/>
        </w:rPr>
        <w:lastRenderedPageBreak/>
        <w:t>The Drainage District representative shall inform the Applicant of the location of all known Drainage District facilities so that reasonable care may be taken to avoid unnecessary damage to said Drainage District facilities.</w:t>
      </w:r>
    </w:p>
    <w:p w:rsidR="00A02FAB" w:rsidRPr="00432113" w:rsidRDefault="00A02FAB">
      <w:pPr>
        <w:spacing w:before="8"/>
        <w:rPr>
          <w:rFonts w:eastAsia="Times New Roman" w:cs="Calibri"/>
        </w:rPr>
      </w:pPr>
    </w:p>
    <w:p w:rsidR="00A02FAB" w:rsidRPr="00432113" w:rsidRDefault="006370A1" w:rsidP="006B6D71">
      <w:pPr>
        <w:pStyle w:val="BodyText"/>
        <w:numPr>
          <w:ilvl w:val="1"/>
          <w:numId w:val="3"/>
        </w:numPr>
        <w:tabs>
          <w:tab w:val="left" w:pos="567"/>
        </w:tabs>
        <w:spacing w:line="253" w:lineRule="auto"/>
        <w:ind w:left="552" w:right="188" w:hanging="372"/>
        <w:jc w:val="left"/>
        <w:rPr>
          <w:rFonts w:ascii="Calibri" w:hAnsi="Calibri" w:cs="Calibri"/>
          <w:sz w:val="22"/>
          <w:szCs w:val="22"/>
        </w:rPr>
      </w:pPr>
      <w:r w:rsidRPr="00432113">
        <w:rPr>
          <w:rFonts w:ascii="Calibri" w:hAnsi="Calibri" w:cs="Calibri"/>
          <w:color w:val="181818"/>
          <w:sz w:val="22"/>
          <w:szCs w:val="22"/>
        </w:rPr>
        <w:t xml:space="preserve">The Applicant shall take all reasonable precaution during the construction of said </w:t>
      </w:r>
      <w:r w:rsidR="004345F8" w:rsidRPr="00432113">
        <w:rPr>
          <w:rFonts w:ascii="Calibri" w:hAnsi="Calibri" w:cs="Calibri"/>
          <w:color w:val="1A1A1A"/>
          <w:sz w:val="22"/>
          <w:szCs w:val="22"/>
        </w:rPr>
        <w:t>utility</w:t>
      </w:r>
      <w:r w:rsidR="004345F8" w:rsidRPr="00432113">
        <w:rPr>
          <w:rFonts w:ascii="Calibri" w:hAnsi="Calibri" w:cs="Calibri"/>
          <w:color w:val="181818"/>
          <w:sz w:val="22"/>
          <w:szCs w:val="22"/>
        </w:rPr>
        <w:t xml:space="preserve"> </w:t>
      </w:r>
      <w:r w:rsidRPr="00432113">
        <w:rPr>
          <w:rFonts w:ascii="Calibri" w:hAnsi="Calibri" w:cs="Calibri"/>
          <w:color w:val="181818"/>
          <w:sz w:val="22"/>
          <w:szCs w:val="22"/>
        </w:rPr>
        <w:t>to protect and safeguard the lives and property of the public and adjacent property owners and shall hold the Drainage District harmless from any damage or losses that may be sustained by adjacent property owners on account of such construction operations</w:t>
      </w:r>
      <w:r w:rsidR="0033170C" w:rsidRPr="00432113">
        <w:rPr>
          <w:rFonts w:ascii="Calibri" w:hAnsi="Calibri" w:cs="Calibri"/>
          <w:color w:val="181818"/>
          <w:sz w:val="22"/>
          <w:szCs w:val="22"/>
        </w:rPr>
        <w:t xml:space="preserve">.  </w:t>
      </w:r>
      <w:r w:rsidRPr="00432113">
        <w:rPr>
          <w:rFonts w:ascii="Calibri" w:hAnsi="Calibri" w:cs="Calibri"/>
          <w:color w:val="181818"/>
          <w:sz w:val="22"/>
          <w:szCs w:val="22"/>
        </w:rPr>
        <w:t>Further, Applicant agrees to replace, repair or reimburse all damages to private property, occasioned by Applicant's installation and subsequent modifications or repa</w:t>
      </w:r>
      <w:r w:rsidR="0071784C" w:rsidRPr="00432113">
        <w:rPr>
          <w:rFonts w:ascii="Calibri" w:hAnsi="Calibri" w:cs="Calibri"/>
          <w:color w:val="181818"/>
          <w:sz w:val="22"/>
          <w:szCs w:val="22"/>
        </w:rPr>
        <w:t>ir</w:t>
      </w:r>
      <w:r w:rsidRPr="00432113">
        <w:rPr>
          <w:rFonts w:ascii="Calibri" w:hAnsi="Calibri" w:cs="Calibri"/>
          <w:color w:val="181818"/>
          <w:sz w:val="22"/>
          <w:szCs w:val="22"/>
        </w:rPr>
        <w:t>s.</w:t>
      </w:r>
    </w:p>
    <w:p w:rsidR="00A02FAB" w:rsidRPr="00432113" w:rsidRDefault="00A02FAB">
      <w:pPr>
        <w:spacing w:before="10"/>
        <w:rPr>
          <w:rFonts w:eastAsia="Times New Roman" w:cs="Calibri"/>
        </w:rPr>
      </w:pPr>
    </w:p>
    <w:p w:rsidR="00A02FAB" w:rsidRPr="00432113" w:rsidRDefault="006370A1" w:rsidP="006B6D71">
      <w:pPr>
        <w:pStyle w:val="BodyText"/>
        <w:numPr>
          <w:ilvl w:val="1"/>
          <w:numId w:val="3"/>
        </w:numPr>
        <w:tabs>
          <w:tab w:val="left" w:pos="562"/>
        </w:tabs>
        <w:spacing w:line="251" w:lineRule="auto"/>
        <w:ind w:left="556" w:right="120" w:hanging="376"/>
        <w:jc w:val="left"/>
        <w:rPr>
          <w:rFonts w:ascii="Calibri" w:hAnsi="Calibri" w:cs="Calibri"/>
          <w:sz w:val="22"/>
          <w:szCs w:val="22"/>
        </w:rPr>
      </w:pPr>
      <w:r w:rsidRPr="00432113">
        <w:rPr>
          <w:rFonts w:ascii="Calibri" w:hAnsi="Calibri" w:cs="Calibri"/>
          <w:color w:val="181818"/>
          <w:sz w:val="22"/>
          <w:szCs w:val="22"/>
        </w:rPr>
        <w:t xml:space="preserve">Operations in the construction and maintenance of said </w:t>
      </w:r>
      <w:r w:rsidR="004345F8" w:rsidRPr="00432113">
        <w:rPr>
          <w:rFonts w:ascii="Calibri" w:hAnsi="Calibri" w:cs="Calibri"/>
          <w:color w:val="1A1A1A"/>
          <w:sz w:val="22"/>
          <w:szCs w:val="22"/>
        </w:rPr>
        <w:t>utility</w:t>
      </w:r>
      <w:r w:rsidR="004345F8" w:rsidRPr="00432113">
        <w:rPr>
          <w:rFonts w:ascii="Calibri" w:hAnsi="Calibri" w:cs="Calibri"/>
          <w:color w:val="181818"/>
          <w:sz w:val="22"/>
          <w:szCs w:val="22"/>
        </w:rPr>
        <w:t xml:space="preserve"> </w:t>
      </w:r>
      <w:r w:rsidRPr="00432113">
        <w:rPr>
          <w:rFonts w:ascii="Calibri" w:hAnsi="Calibri" w:cs="Calibri"/>
          <w:color w:val="181818"/>
          <w:sz w:val="22"/>
          <w:szCs w:val="22"/>
        </w:rPr>
        <w:t>shall be carried on in such a manner as to not interfere with or interrupt the function of said Drainage District facilities.</w:t>
      </w:r>
    </w:p>
    <w:p w:rsidR="00A02FAB" w:rsidRPr="00432113" w:rsidRDefault="00A02FAB">
      <w:pPr>
        <w:spacing w:before="3"/>
        <w:rPr>
          <w:rFonts w:eastAsia="Times New Roman" w:cs="Calibri"/>
        </w:rPr>
      </w:pPr>
    </w:p>
    <w:p w:rsidR="00A02FAB" w:rsidRPr="00432113" w:rsidRDefault="006370A1">
      <w:pPr>
        <w:pStyle w:val="BodyText"/>
        <w:spacing w:line="246" w:lineRule="auto"/>
        <w:ind w:left="547" w:right="188" w:firstLine="4"/>
        <w:rPr>
          <w:rFonts w:ascii="Calibri" w:hAnsi="Calibri" w:cs="Calibri"/>
          <w:sz w:val="22"/>
          <w:szCs w:val="22"/>
        </w:rPr>
      </w:pPr>
      <w:r w:rsidRPr="00432113">
        <w:rPr>
          <w:rFonts w:ascii="Calibri" w:hAnsi="Calibri" w:cs="Calibri"/>
          <w:color w:val="181818"/>
          <w:sz w:val="22"/>
          <w:szCs w:val="22"/>
        </w:rPr>
        <w:t>In the event it becomes necessary to temporarily stop the normal flow of water in any Drainage District facility to permit construction and installation of the cable, the following shall be done by the Applicant:</w:t>
      </w:r>
    </w:p>
    <w:p w:rsidR="00A02FAB" w:rsidRPr="00432113" w:rsidRDefault="00A02FAB">
      <w:pPr>
        <w:spacing w:before="2"/>
        <w:rPr>
          <w:rFonts w:eastAsia="Times New Roman" w:cs="Calibri"/>
        </w:rPr>
      </w:pPr>
    </w:p>
    <w:p w:rsidR="00A02FAB" w:rsidRPr="00432113" w:rsidRDefault="006370A1">
      <w:pPr>
        <w:pStyle w:val="BodyText"/>
        <w:numPr>
          <w:ilvl w:val="2"/>
          <w:numId w:val="3"/>
        </w:numPr>
        <w:tabs>
          <w:tab w:val="left" w:pos="904"/>
        </w:tabs>
        <w:spacing w:line="246" w:lineRule="auto"/>
        <w:ind w:right="120" w:hanging="352"/>
        <w:rPr>
          <w:rFonts w:ascii="Calibri" w:hAnsi="Calibri" w:cs="Calibri"/>
          <w:sz w:val="22"/>
          <w:szCs w:val="22"/>
        </w:rPr>
      </w:pPr>
      <w:r w:rsidRPr="00432113">
        <w:rPr>
          <w:rFonts w:ascii="Calibri" w:hAnsi="Calibri" w:cs="Calibri"/>
          <w:color w:val="181818"/>
          <w:sz w:val="22"/>
          <w:szCs w:val="22"/>
        </w:rPr>
        <w:t>If</w:t>
      </w:r>
      <w:r w:rsidR="006B6D71" w:rsidRPr="00432113">
        <w:rPr>
          <w:rFonts w:ascii="Calibri" w:hAnsi="Calibri" w:cs="Calibri"/>
          <w:color w:val="181818"/>
          <w:sz w:val="22"/>
          <w:szCs w:val="22"/>
        </w:rPr>
        <w:t xml:space="preserve"> </w:t>
      </w:r>
      <w:r w:rsidRPr="00432113">
        <w:rPr>
          <w:rFonts w:ascii="Calibri" w:hAnsi="Calibri" w:cs="Calibri"/>
          <w:color w:val="181818"/>
          <w:sz w:val="22"/>
          <w:szCs w:val="22"/>
        </w:rPr>
        <w:t>the crossing involves a tile line, the replacement of the tile with approved, concrete pipe, as hereafter described in the approved manner shall be performed as rapidly as possible</w:t>
      </w:r>
      <w:r w:rsidR="0033170C" w:rsidRPr="00432113">
        <w:rPr>
          <w:rFonts w:ascii="Calibri" w:hAnsi="Calibri" w:cs="Calibri"/>
          <w:color w:val="181818"/>
          <w:sz w:val="22"/>
          <w:szCs w:val="22"/>
        </w:rPr>
        <w:t xml:space="preserve">.  </w:t>
      </w:r>
      <w:r w:rsidR="006B6D71" w:rsidRPr="00432113">
        <w:rPr>
          <w:rFonts w:ascii="Calibri" w:hAnsi="Calibri" w:cs="Calibri"/>
          <w:color w:val="181818"/>
          <w:sz w:val="22"/>
          <w:szCs w:val="22"/>
        </w:rPr>
        <w:t>If the</w:t>
      </w:r>
      <w:r w:rsidRPr="00432113">
        <w:rPr>
          <w:rFonts w:ascii="Calibri" w:hAnsi="Calibri" w:cs="Calibri"/>
          <w:color w:val="181818"/>
          <w:sz w:val="22"/>
          <w:szCs w:val="22"/>
        </w:rPr>
        <w:t xml:space="preserve"> approved method of repair is impossible and the volume of water flowing in the tile is sufficient to create the possibility of crop damage or property damage, the Contractor will be permitted to temporarily block the tile line to prevent the flow of water in the cable ditch</w:t>
      </w:r>
      <w:r w:rsidR="0033170C" w:rsidRPr="00432113">
        <w:rPr>
          <w:rFonts w:ascii="Calibri" w:hAnsi="Calibri" w:cs="Calibri"/>
          <w:color w:val="181818"/>
          <w:sz w:val="22"/>
          <w:szCs w:val="22"/>
        </w:rPr>
        <w:t xml:space="preserve">.  </w:t>
      </w:r>
      <w:r w:rsidRPr="00432113">
        <w:rPr>
          <w:rFonts w:ascii="Calibri" w:hAnsi="Calibri" w:cs="Calibri"/>
          <w:color w:val="181818"/>
          <w:sz w:val="22"/>
          <w:szCs w:val="22"/>
        </w:rPr>
        <w:t xml:space="preserve">In the event that this tile line is so temporarily blocked, the Contractor will be expected to provide sufficient pumping equipment to pump </w:t>
      </w:r>
      <w:r w:rsidR="006B6D71" w:rsidRPr="00432113">
        <w:rPr>
          <w:rFonts w:ascii="Calibri" w:hAnsi="Calibri" w:cs="Calibri"/>
          <w:color w:val="181818"/>
          <w:sz w:val="22"/>
          <w:szCs w:val="22"/>
        </w:rPr>
        <w:t>impounded</w:t>
      </w:r>
      <w:r w:rsidRPr="00432113">
        <w:rPr>
          <w:rFonts w:ascii="Calibri" w:hAnsi="Calibri" w:cs="Calibri"/>
          <w:color w:val="181818"/>
          <w:sz w:val="22"/>
          <w:szCs w:val="22"/>
        </w:rPr>
        <w:t xml:space="preserve"> water across the construction ditch to the undisturbed tile line</w:t>
      </w:r>
      <w:r w:rsidR="0033170C" w:rsidRPr="00432113">
        <w:rPr>
          <w:rFonts w:ascii="Calibri" w:hAnsi="Calibri" w:cs="Calibri"/>
          <w:color w:val="181818"/>
          <w:sz w:val="22"/>
          <w:szCs w:val="22"/>
        </w:rPr>
        <w:t xml:space="preserve">.  </w:t>
      </w:r>
      <w:r w:rsidRPr="00432113">
        <w:rPr>
          <w:rFonts w:ascii="Calibri" w:hAnsi="Calibri" w:cs="Calibri"/>
          <w:color w:val="181818"/>
          <w:sz w:val="22"/>
          <w:szCs w:val="22"/>
        </w:rPr>
        <w:t>Such temporary blockages of said Drainage District tile lines will be removed as rapidly as possible and any tile repairs caused by this blockage will be repaired at the Contractor's expense.</w:t>
      </w:r>
    </w:p>
    <w:p w:rsidR="00A02FAB" w:rsidRPr="00432113" w:rsidRDefault="00A02FAB">
      <w:pPr>
        <w:rPr>
          <w:rFonts w:eastAsia="Times New Roman" w:cs="Calibri"/>
        </w:rPr>
      </w:pPr>
    </w:p>
    <w:p w:rsidR="00A02FAB" w:rsidRPr="00432113" w:rsidRDefault="006370A1" w:rsidP="00AD4B09">
      <w:pPr>
        <w:pStyle w:val="BodyText"/>
        <w:numPr>
          <w:ilvl w:val="2"/>
          <w:numId w:val="3"/>
        </w:numPr>
        <w:tabs>
          <w:tab w:val="left" w:pos="904"/>
        </w:tabs>
        <w:spacing w:line="253" w:lineRule="auto"/>
        <w:ind w:left="903" w:right="188" w:hanging="361"/>
        <w:rPr>
          <w:rFonts w:ascii="Calibri" w:hAnsi="Calibri" w:cs="Calibri"/>
          <w:sz w:val="22"/>
          <w:szCs w:val="22"/>
        </w:rPr>
        <w:sectPr w:rsidR="00A02FAB" w:rsidRPr="00432113">
          <w:pgSz w:w="12240" w:h="15840"/>
          <w:pgMar w:top="1500" w:right="1440" w:bottom="280" w:left="1720" w:header="720" w:footer="720" w:gutter="0"/>
          <w:cols w:space="720"/>
        </w:sectPr>
      </w:pPr>
      <w:r w:rsidRPr="00432113">
        <w:rPr>
          <w:rFonts w:ascii="Calibri" w:hAnsi="Calibri" w:cs="Calibri"/>
          <w:color w:val="181818"/>
          <w:sz w:val="22"/>
          <w:szCs w:val="22"/>
        </w:rPr>
        <w:t>If</w:t>
      </w:r>
      <w:r w:rsidR="006B6D71" w:rsidRPr="00432113">
        <w:rPr>
          <w:rFonts w:ascii="Calibri" w:hAnsi="Calibri" w:cs="Calibri"/>
          <w:color w:val="181818"/>
          <w:sz w:val="22"/>
          <w:szCs w:val="22"/>
        </w:rPr>
        <w:t xml:space="preserve"> </w:t>
      </w:r>
      <w:r w:rsidRPr="00432113">
        <w:rPr>
          <w:rFonts w:ascii="Calibri" w:hAnsi="Calibri" w:cs="Calibri"/>
          <w:color w:val="181818"/>
          <w:sz w:val="22"/>
          <w:szCs w:val="22"/>
        </w:rPr>
        <w:t>the crossing involves the crossing of Drainage District open ditch that is carrying sufficient flow of water to make it necessary to place a temporary dam across said open ditch, such temporary dams may be constructed upon the approval from the representative of the Drainage District</w:t>
      </w:r>
      <w:r w:rsidR="0033170C" w:rsidRPr="00432113">
        <w:rPr>
          <w:rFonts w:ascii="Calibri" w:hAnsi="Calibri" w:cs="Calibri"/>
          <w:color w:val="181818"/>
          <w:sz w:val="22"/>
          <w:szCs w:val="22"/>
        </w:rPr>
        <w:t xml:space="preserve">.  </w:t>
      </w:r>
      <w:r w:rsidRPr="00432113">
        <w:rPr>
          <w:rFonts w:ascii="Calibri" w:hAnsi="Calibri" w:cs="Calibri"/>
          <w:color w:val="181818"/>
          <w:sz w:val="22"/>
          <w:szCs w:val="22"/>
        </w:rPr>
        <w:t xml:space="preserve">The maximum elevation of this </w:t>
      </w:r>
      <w:r w:rsidR="006B6D71" w:rsidRPr="00432113">
        <w:rPr>
          <w:rFonts w:ascii="Calibri" w:hAnsi="Calibri" w:cs="Calibri"/>
          <w:color w:val="181818"/>
          <w:sz w:val="22"/>
          <w:szCs w:val="22"/>
        </w:rPr>
        <w:t>impounded</w:t>
      </w:r>
      <w:r w:rsidRPr="00432113">
        <w:rPr>
          <w:rFonts w:ascii="Calibri" w:hAnsi="Calibri" w:cs="Calibri"/>
          <w:color w:val="181818"/>
          <w:sz w:val="22"/>
          <w:szCs w:val="22"/>
        </w:rPr>
        <w:t xml:space="preserve"> water shall be determined by the representative of the Drainage District, and all excess water must be allowed to flow across the construction ditch through either a closed metal pipe or by pumping</w:t>
      </w:r>
      <w:r w:rsidR="0033170C" w:rsidRPr="00432113">
        <w:rPr>
          <w:rFonts w:ascii="Calibri" w:hAnsi="Calibri" w:cs="Calibri"/>
          <w:color w:val="181818"/>
          <w:sz w:val="22"/>
          <w:szCs w:val="22"/>
        </w:rPr>
        <w:t xml:space="preserve">.  </w:t>
      </w:r>
      <w:r w:rsidRPr="00432113">
        <w:rPr>
          <w:rFonts w:ascii="Calibri" w:hAnsi="Calibri" w:cs="Calibri"/>
          <w:color w:val="181818"/>
          <w:sz w:val="22"/>
          <w:szCs w:val="22"/>
        </w:rPr>
        <w:t>All temporary dam structures are to be removed as soon as the cable crossing is completed</w:t>
      </w:r>
      <w:r w:rsidR="0033170C" w:rsidRPr="00432113">
        <w:rPr>
          <w:rFonts w:ascii="Calibri" w:hAnsi="Calibri" w:cs="Calibri"/>
          <w:color w:val="181818"/>
          <w:sz w:val="22"/>
          <w:szCs w:val="22"/>
        </w:rPr>
        <w:t xml:space="preserve">.  </w:t>
      </w:r>
      <w:r w:rsidRPr="00432113">
        <w:rPr>
          <w:rFonts w:ascii="Calibri" w:hAnsi="Calibri" w:cs="Calibri"/>
          <w:color w:val="181818"/>
          <w:sz w:val="22"/>
          <w:szCs w:val="22"/>
        </w:rPr>
        <w:t>The construction and removal off all of these dams is to be in such a manner that the smooth and efficient function of the drainage ditch is not impaired, with all costs borne by Applicant.</w:t>
      </w:r>
    </w:p>
    <w:p w:rsidR="00A02FAB" w:rsidRPr="00432113" w:rsidRDefault="006370A1">
      <w:pPr>
        <w:pStyle w:val="BodyText"/>
        <w:numPr>
          <w:ilvl w:val="1"/>
          <w:numId w:val="3"/>
        </w:numPr>
        <w:tabs>
          <w:tab w:val="left" w:pos="565"/>
        </w:tabs>
        <w:spacing w:before="138" w:line="253" w:lineRule="auto"/>
        <w:ind w:left="555" w:right="320" w:hanging="346"/>
        <w:jc w:val="left"/>
        <w:rPr>
          <w:rFonts w:ascii="Calibri" w:hAnsi="Calibri" w:cs="Calibri"/>
          <w:sz w:val="22"/>
          <w:szCs w:val="22"/>
        </w:rPr>
      </w:pPr>
      <w:r w:rsidRPr="00432113">
        <w:rPr>
          <w:rFonts w:ascii="Calibri" w:hAnsi="Calibri" w:cs="Calibri"/>
          <w:color w:val="1A1A1A"/>
          <w:sz w:val="22"/>
          <w:szCs w:val="22"/>
        </w:rPr>
        <w:lastRenderedPageBreak/>
        <w:t>The Applicant shall hold the Drainage District harmless from any damage that may result to said Drainage District facility because of the construction or maintenance of the cable, and shall reimburse the Drainage District for any expenditures that the Drainage District may have to make on said Drainage District facilities resulting from Applicant's construction and installation of cables, or their subsequent repair or modification.</w:t>
      </w:r>
    </w:p>
    <w:p w:rsidR="00A02FAB" w:rsidRPr="00432113" w:rsidRDefault="00A02FAB">
      <w:pPr>
        <w:spacing w:before="3"/>
        <w:rPr>
          <w:rFonts w:eastAsia="Times New Roman" w:cs="Calibri"/>
        </w:rPr>
      </w:pPr>
    </w:p>
    <w:p w:rsidR="00A02FAB" w:rsidRPr="00432113" w:rsidRDefault="006370A1">
      <w:pPr>
        <w:pStyle w:val="BodyText"/>
        <w:numPr>
          <w:ilvl w:val="1"/>
          <w:numId w:val="3"/>
        </w:numPr>
        <w:tabs>
          <w:tab w:val="left" w:pos="556"/>
        </w:tabs>
        <w:spacing w:line="251" w:lineRule="auto"/>
        <w:ind w:left="555" w:right="260" w:hanging="356"/>
        <w:jc w:val="left"/>
        <w:rPr>
          <w:rFonts w:ascii="Calibri" w:hAnsi="Calibri" w:cs="Calibri"/>
          <w:sz w:val="22"/>
          <w:szCs w:val="22"/>
        </w:rPr>
      </w:pPr>
      <w:r w:rsidRPr="00432113">
        <w:rPr>
          <w:rFonts w:ascii="Calibri" w:hAnsi="Calibri" w:cs="Calibri"/>
          <w:color w:val="1A1A1A"/>
          <w:sz w:val="22"/>
          <w:szCs w:val="22"/>
        </w:rPr>
        <w:t xml:space="preserve">The Applicant agrees to </w:t>
      </w:r>
      <w:r w:rsidR="00F4318F" w:rsidRPr="00432113">
        <w:rPr>
          <w:rFonts w:ascii="Calibri" w:hAnsi="Calibri" w:cs="Calibri"/>
          <w:color w:val="1A1A1A"/>
          <w:sz w:val="22"/>
          <w:szCs w:val="22"/>
        </w:rPr>
        <w:t>g</w:t>
      </w:r>
      <w:r w:rsidRPr="00432113">
        <w:rPr>
          <w:rFonts w:ascii="Calibri" w:hAnsi="Calibri" w:cs="Calibri"/>
          <w:color w:val="1A1A1A"/>
          <w:sz w:val="22"/>
          <w:szCs w:val="22"/>
        </w:rPr>
        <w:t xml:space="preserve">ive the Drainage District twenty-four (24) hours </w:t>
      </w:r>
      <w:r w:rsidR="00F4318F" w:rsidRPr="00432113">
        <w:rPr>
          <w:rFonts w:ascii="Calibri" w:hAnsi="Calibri" w:cs="Calibri"/>
          <w:color w:val="1A1A1A"/>
          <w:sz w:val="22"/>
          <w:szCs w:val="22"/>
        </w:rPr>
        <w:t>(Saturday</w:t>
      </w:r>
      <w:r w:rsidRPr="00432113">
        <w:rPr>
          <w:rFonts w:ascii="Calibri" w:hAnsi="Calibri" w:cs="Calibri"/>
          <w:color w:val="1A1A1A"/>
          <w:sz w:val="22"/>
          <w:szCs w:val="22"/>
        </w:rPr>
        <w:t xml:space="preserve"> and Sunday excluded) notice of its intention to commence construction on any lands within the </w:t>
      </w:r>
      <w:r w:rsidR="006B6D71" w:rsidRPr="00432113">
        <w:rPr>
          <w:rFonts w:ascii="Calibri" w:hAnsi="Calibri" w:cs="Calibri"/>
          <w:color w:val="1A1A1A"/>
          <w:sz w:val="22"/>
          <w:szCs w:val="22"/>
        </w:rPr>
        <w:t>jurisdiction of</w:t>
      </w:r>
      <w:r w:rsidRPr="00432113">
        <w:rPr>
          <w:rFonts w:ascii="Calibri" w:hAnsi="Calibri" w:cs="Calibri"/>
          <w:color w:val="1A1A1A"/>
          <w:sz w:val="22"/>
          <w:szCs w:val="22"/>
        </w:rPr>
        <w:t xml:space="preserve"> the Drainage District</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Said notice shall be made in writing to the Drainage District or its designated representative</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(Said notice cannot be given until the approval described in Paragraph 1 has been issued by the Drainage District.)</w:t>
      </w:r>
    </w:p>
    <w:p w:rsidR="00A02FAB" w:rsidRPr="00432113" w:rsidRDefault="00A02FAB">
      <w:pPr>
        <w:spacing w:before="11"/>
        <w:rPr>
          <w:rFonts w:eastAsia="Times New Roman" w:cs="Calibri"/>
        </w:rPr>
      </w:pPr>
    </w:p>
    <w:p w:rsidR="00A02FAB" w:rsidRPr="00432113" w:rsidRDefault="006370A1" w:rsidP="00AD4B09">
      <w:pPr>
        <w:pStyle w:val="BodyText"/>
        <w:numPr>
          <w:ilvl w:val="1"/>
          <w:numId w:val="3"/>
        </w:numPr>
        <w:tabs>
          <w:tab w:val="left" w:pos="613"/>
          <w:tab w:val="left" w:leader="underscore" w:pos="5040"/>
        </w:tabs>
        <w:spacing w:line="247" w:lineRule="auto"/>
        <w:ind w:left="602" w:right="320" w:hanging="388"/>
        <w:jc w:val="left"/>
        <w:rPr>
          <w:rFonts w:ascii="Calibri" w:hAnsi="Calibri" w:cs="Calibri"/>
          <w:sz w:val="22"/>
          <w:szCs w:val="22"/>
        </w:rPr>
      </w:pPr>
      <w:r w:rsidRPr="00432113">
        <w:rPr>
          <w:rFonts w:ascii="Calibri" w:hAnsi="Calibri" w:cs="Calibri"/>
          <w:color w:val="1A1A1A"/>
          <w:sz w:val="22"/>
          <w:szCs w:val="22"/>
        </w:rPr>
        <w:t xml:space="preserve">The Board of Supervisors may appoint a representative to inspect and approve all construction across Drainage District </w:t>
      </w:r>
      <w:r w:rsidR="00F4318F" w:rsidRPr="00432113">
        <w:rPr>
          <w:rFonts w:ascii="Calibri" w:hAnsi="Calibri" w:cs="Calibri"/>
          <w:color w:val="1A1A1A"/>
          <w:sz w:val="22"/>
          <w:szCs w:val="22"/>
        </w:rPr>
        <w:t>facilities</w:t>
      </w:r>
      <w:r w:rsidR="0033170C" w:rsidRPr="00432113">
        <w:rPr>
          <w:rFonts w:ascii="Calibri" w:hAnsi="Calibri" w:cs="Calibri"/>
          <w:color w:val="1A1A1A"/>
          <w:sz w:val="22"/>
          <w:szCs w:val="22"/>
        </w:rPr>
        <w:t xml:space="preserve">.  </w:t>
      </w:r>
      <w:r w:rsidR="00F4318F" w:rsidRPr="00432113">
        <w:rPr>
          <w:rFonts w:ascii="Calibri" w:hAnsi="Calibri" w:cs="Calibri"/>
          <w:color w:val="1A1A1A"/>
          <w:sz w:val="22"/>
          <w:szCs w:val="22"/>
        </w:rPr>
        <w:t>Said</w:t>
      </w:r>
      <w:r w:rsidRPr="00432113">
        <w:rPr>
          <w:rFonts w:ascii="Calibri" w:hAnsi="Calibri" w:cs="Calibri"/>
          <w:color w:val="1A1A1A"/>
          <w:sz w:val="22"/>
          <w:szCs w:val="22"/>
        </w:rPr>
        <w:t xml:space="preserve"> appointment shall be in writing</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All compensation, wages, mileage, and other expenses for this representative will be paid for by the Applicant</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Said representative will pre-locate all Drainage District facilities as practicable and may, when records and personal knowledge indicate the presence of private drainage facilities, advise the Applicant of possible private drainage facilities in the general area</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It will be the responsibility of the Applicant to make all contacts with private parties (adjacent owners/operators) to determine the final location of these private drainage facilities</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Said representative will also inspect all crossing of Drainage District facilities and may, if requested, observe the crossing of private drainage facilities, and shall have the authority to require the Applicant to excavate and expose the crossing of any Drainage District facility where the representative believes it prudent to visually examine Applicant's crossing of the Drainage District facility</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Further, said representative has the authority to suspend construction and installation by the Applicant within a Drainage District jurisdiction</w:t>
      </w:r>
      <w:r w:rsidRPr="00432113">
        <w:rPr>
          <w:rFonts w:ascii="Calibri" w:hAnsi="Calibri" w:cs="Calibri"/>
          <w:sz w:val="22"/>
          <w:szCs w:val="22"/>
        </w:rPr>
        <w:t xml:space="preserve"> </w:t>
      </w:r>
      <w:r w:rsidRPr="00432113">
        <w:rPr>
          <w:rFonts w:ascii="Calibri" w:hAnsi="Calibri" w:cs="Calibri"/>
          <w:color w:val="1A1A1A"/>
          <w:sz w:val="22"/>
          <w:szCs w:val="22"/>
        </w:rPr>
        <w:t xml:space="preserve">by verbal order to the contractor at the site and a telephone call </w:t>
      </w:r>
      <w:r w:rsidR="00F74D8E" w:rsidRPr="00432113">
        <w:rPr>
          <w:rFonts w:ascii="Calibri" w:hAnsi="Calibri" w:cs="Calibri"/>
          <w:color w:val="1A1A1A"/>
          <w:sz w:val="22"/>
          <w:szCs w:val="22"/>
        </w:rPr>
        <w:t xml:space="preserve">to </w:t>
      </w:r>
      <w:r w:rsidR="00F74D8E" w:rsidRPr="00432113">
        <w:rPr>
          <w:rFonts w:ascii="Calibri" w:hAnsi="Calibri" w:cs="Calibri"/>
          <w:color w:val="1A1A1A"/>
          <w:sz w:val="22"/>
          <w:szCs w:val="22"/>
        </w:rPr>
        <w:tab/>
      </w:r>
      <w:r w:rsidRPr="00432113">
        <w:rPr>
          <w:rFonts w:ascii="Calibri" w:hAnsi="Calibri" w:cs="Calibri"/>
          <w:color w:val="313131"/>
          <w:sz w:val="22"/>
          <w:szCs w:val="22"/>
        </w:rPr>
        <w:t xml:space="preserve">within six (6) hours of </w:t>
      </w:r>
      <w:r w:rsidRPr="00432113">
        <w:rPr>
          <w:rFonts w:ascii="Calibri" w:hAnsi="Calibri" w:cs="Calibri"/>
          <w:color w:val="1A1A1A"/>
          <w:sz w:val="22"/>
          <w:szCs w:val="22"/>
        </w:rPr>
        <w:t>verbal order.</w:t>
      </w:r>
    </w:p>
    <w:p w:rsidR="00A02FAB" w:rsidRPr="00432113" w:rsidRDefault="00A02FAB">
      <w:pPr>
        <w:spacing w:before="9"/>
        <w:rPr>
          <w:rFonts w:eastAsia="Times New Roman" w:cs="Calibri"/>
        </w:rPr>
      </w:pPr>
    </w:p>
    <w:p w:rsidR="00A02FAB" w:rsidRPr="00432113" w:rsidRDefault="006370A1">
      <w:pPr>
        <w:pStyle w:val="BodyText"/>
        <w:numPr>
          <w:ilvl w:val="1"/>
          <w:numId w:val="3"/>
        </w:numPr>
        <w:tabs>
          <w:tab w:val="left" w:pos="613"/>
        </w:tabs>
        <w:spacing w:line="254" w:lineRule="auto"/>
        <w:ind w:left="607" w:right="188" w:hanging="389"/>
        <w:jc w:val="left"/>
        <w:rPr>
          <w:rFonts w:ascii="Calibri" w:hAnsi="Calibri" w:cs="Calibri"/>
          <w:sz w:val="22"/>
          <w:szCs w:val="22"/>
        </w:rPr>
      </w:pPr>
      <w:r w:rsidRPr="00432113">
        <w:rPr>
          <w:rFonts w:ascii="Calibri" w:hAnsi="Calibri" w:cs="Calibri"/>
          <w:color w:val="1A1A1A"/>
          <w:sz w:val="22"/>
          <w:szCs w:val="22"/>
        </w:rPr>
        <w:t>Cable crossings shall be constructed as follows, as directed by the representative of the Drainage District:</w:t>
      </w:r>
    </w:p>
    <w:p w:rsidR="00A02FAB" w:rsidRPr="00432113" w:rsidRDefault="00A02FAB">
      <w:pPr>
        <w:spacing w:before="8"/>
        <w:rPr>
          <w:rFonts w:eastAsia="Times New Roman" w:cs="Calibri"/>
        </w:rPr>
      </w:pPr>
    </w:p>
    <w:p w:rsidR="00A02FAB" w:rsidRPr="00432113" w:rsidRDefault="006370A1">
      <w:pPr>
        <w:pStyle w:val="BodyText"/>
        <w:numPr>
          <w:ilvl w:val="0"/>
          <w:numId w:val="2"/>
        </w:numPr>
        <w:tabs>
          <w:tab w:val="left" w:pos="973"/>
        </w:tabs>
        <w:ind w:hanging="365"/>
        <w:rPr>
          <w:rFonts w:ascii="Calibri" w:hAnsi="Calibri" w:cs="Calibri"/>
          <w:sz w:val="22"/>
          <w:szCs w:val="22"/>
        </w:rPr>
      </w:pPr>
      <w:r w:rsidRPr="00432113">
        <w:rPr>
          <w:rFonts w:ascii="Calibri" w:hAnsi="Calibri" w:cs="Calibri"/>
          <w:color w:val="1A1A1A"/>
          <w:sz w:val="22"/>
          <w:szCs w:val="22"/>
        </w:rPr>
        <w:t>CROSSINGS of OPEN DITCH FACILITIES</w:t>
      </w:r>
    </w:p>
    <w:p w:rsidR="00A02FAB" w:rsidRPr="00432113" w:rsidRDefault="00A02FAB">
      <w:pPr>
        <w:spacing w:before="7"/>
        <w:rPr>
          <w:rFonts w:eastAsia="Times New Roman" w:cs="Calibri"/>
        </w:rPr>
      </w:pPr>
    </w:p>
    <w:p w:rsidR="00A02FAB" w:rsidRPr="00432113" w:rsidRDefault="006370A1">
      <w:pPr>
        <w:pStyle w:val="BodyText"/>
        <w:numPr>
          <w:ilvl w:val="1"/>
          <w:numId w:val="2"/>
        </w:numPr>
        <w:tabs>
          <w:tab w:val="left" w:pos="1272"/>
        </w:tabs>
        <w:spacing w:line="248" w:lineRule="auto"/>
        <w:ind w:right="758" w:hanging="266"/>
        <w:jc w:val="left"/>
        <w:rPr>
          <w:rFonts w:ascii="Calibri" w:hAnsi="Calibri" w:cs="Calibri"/>
          <w:sz w:val="22"/>
          <w:szCs w:val="22"/>
        </w:rPr>
      </w:pPr>
      <w:r w:rsidRPr="00432113">
        <w:rPr>
          <w:rFonts w:ascii="Calibri" w:hAnsi="Calibri" w:cs="Calibri"/>
          <w:color w:val="1A1A1A"/>
          <w:sz w:val="22"/>
          <w:szCs w:val="22"/>
        </w:rPr>
        <w:t xml:space="preserve">Passage of cable in a horizontal plane five feet </w:t>
      </w:r>
      <w:r w:rsidR="000533F0" w:rsidRPr="00432113">
        <w:rPr>
          <w:rFonts w:ascii="Calibri" w:hAnsi="Calibri" w:cs="Calibri"/>
          <w:color w:val="1A1A1A"/>
          <w:sz w:val="22"/>
          <w:szCs w:val="22"/>
        </w:rPr>
        <w:t>(5'</w:t>
      </w:r>
      <w:r w:rsidRPr="00432113">
        <w:rPr>
          <w:rFonts w:ascii="Calibri" w:hAnsi="Calibri" w:cs="Calibri"/>
          <w:color w:val="1A1A1A"/>
          <w:sz w:val="22"/>
          <w:szCs w:val="22"/>
        </w:rPr>
        <w:t xml:space="preserve">) below </w:t>
      </w:r>
      <w:r w:rsidRPr="00432113">
        <w:rPr>
          <w:rFonts w:ascii="Calibri" w:hAnsi="Calibri" w:cs="Calibri"/>
          <w:b/>
          <w:color w:val="1A1A1A"/>
          <w:sz w:val="22"/>
          <w:szCs w:val="22"/>
        </w:rPr>
        <w:t>design grade</w:t>
      </w:r>
      <w:r w:rsidRPr="00432113">
        <w:rPr>
          <w:rFonts w:ascii="Calibri" w:hAnsi="Calibri" w:cs="Calibri"/>
          <w:color w:val="1A1A1A"/>
          <w:sz w:val="22"/>
          <w:szCs w:val="22"/>
        </w:rPr>
        <w:t xml:space="preserve"> of drainage ditch, as established by the Drainage District representative.</w:t>
      </w:r>
    </w:p>
    <w:p w:rsidR="00A02FAB" w:rsidRPr="00432113" w:rsidRDefault="00A02FAB">
      <w:pPr>
        <w:spacing w:before="1"/>
        <w:rPr>
          <w:rFonts w:eastAsia="Times New Roman" w:cs="Calibri"/>
        </w:rPr>
      </w:pPr>
    </w:p>
    <w:p w:rsidR="00A02FAB" w:rsidRPr="00432113" w:rsidRDefault="006370A1" w:rsidP="000533F0">
      <w:pPr>
        <w:pStyle w:val="BodyText"/>
        <w:numPr>
          <w:ilvl w:val="1"/>
          <w:numId w:val="2"/>
        </w:numPr>
        <w:tabs>
          <w:tab w:val="left" w:pos="1276"/>
        </w:tabs>
        <w:spacing w:line="249" w:lineRule="auto"/>
        <w:ind w:right="120" w:hanging="294"/>
        <w:jc w:val="left"/>
        <w:rPr>
          <w:rFonts w:ascii="Calibri" w:hAnsi="Calibri" w:cs="Calibri"/>
          <w:sz w:val="22"/>
          <w:szCs w:val="22"/>
        </w:rPr>
        <w:sectPr w:rsidR="00A02FAB" w:rsidRPr="00432113">
          <w:pgSz w:w="12240" w:h="15840"/>
          <w:pgMar w:top="1500" w:right="1440" w:bottom="280" w:left="1720" w:header="720" w:footer="720" w:gutter="0"/>
          <w:cols w:space="720"/>
        </w:sectPr>
      </w:pPr>
      <w:r w:rsidRPr="00432113">
        <w:rPr>
          <w:rFonts w:ascii="Calibri" w:hAnsi="Calibri" w:cs="Calibri"/>
          <w:color w:val="1A1A1A"/>
          <w:sz w:val="22"/>
          <w:szCs w:val="22"/>
        </w:rPr>
        <w:t>The above depth to extend to a point two (2) times the design base width of ditch either side of centerline of drainage ditch (measured along the centerline of cable) unless the existing base width is greater that the design base width</w:t>
      </w:r>
      <w:r w:rsidR="0033170C" w:rsidRPr="00432113">
        <w:rPr>
          <w:rFonts w:ascii="Calibri" w:hAnsi="Calibri" w:cs="Calibri"/>
          <w:color w:val="1A1A1A"/>
          <w:sz w:val="22"/>
          <w:szCs w:val="22"/>
        </w:rPr>
        <w:t xml:space="preserve">.  </w:t>
      </w:r>
      <w:r w:rsidRPr="00432113">
        <w:rPr>
          <w:rFonts w:ascii="Calibri" w:hAnsi="Calibri" w:cs="Calibri"/>
          <w:color w:val="1A1A1A"/>
          <w:sz w:val="22"/>
          <w:szCs w:val="22"/>
        </w:rPr>
        <w:t xml:space="preserve">If the existing base width is </w:t>
      </w:r>
      <w:r w:rsidR="000533F0" w:rsidRPr="00432113">
        <w:rPr>
          <w:rFonts w:ascii="Calibri" w:hAnsi="Calibri" w:cs="Calibri"/>
          <w:color w:val="1A1A1A"/>
          <w:sz w:val="22"/>
          <w:szCs w:val="22"/>
        </w:rPr>
        <w:t>grea</w:t>
      </w:r>
      <w:r w:rsidRPr="00432113">
        <w:rPr>
          <w:rFonts w:ascii="Calibri" w:hAnsi="Calibri" w:cs="Calibri"/>
          <w:color w:val="1A1A1A"/>
          <w:sz w:val="22"/>
          <w:szCs w:val="22"/>
        </w:rPr>
        <w:t>ter that the design width, the depth is to extend to a point two (2) times the existing width.</w:t>
      </w:r>
    </w:p>
    <w:p w:rsidR="00A02FAB" w:rsidRPr="00432113" w:rsidRDefault="006370A1">
      <w:pPr>
        <w:pStyle w:val="Heading1"/>
        <w:numPr>
          <w:ilvl w:val="1"/>
          <w:numId w:val="2"/>
        </w:numPr>
        <w:tabs>
          <w:tab w:val="left" w:pos="1253"/>
        </w:tabs>
        <w:spacing w:before="104"/>
        <w:ind w:left="1252" w:right="453" w:hanging="289"/>
        <w:jc w:val="left"/>
        <w:rPr>
          <w:rFonts w:ascii="Calibri" w:hAnsi="Calibri" w:cs="Calibri"/>
          <w:sz w:val="22"/>
          <w:szCs w:val="22"/>
        </w:rPr>
      </w:pPr>
      <w:r w:rsidRPr="00432113">
        <w:rPr>
          <w:rFonts w:ascii="Calibri" w:hAnsi="Calibri" w:cs="Calibri"/>
          <w:color w:val="1C1C1C"/>
          <w:sz w:val="22"/>
          <w:szCs w:val="22"/>
        </w:rPr>
        <w:t xml:space="preserve">The rate of slope for transition from normal cable laying depth of crossing of drainage ditches shall </w:t>
      </w:r>
      <w:r w:rsidR="00F74D8E" w:rsidRPr="00432113">
        <w:rPr>
          <w:rFonts w:ascii="Calibri" w:hAnsi="Calibri" w:cs="Calibri"/>
          <w:color w:val="1C1C1C"/>
          <w:sz w:val="22"/>
          <w:szCs w:val="22"/>
        </w:rPr>
        <w:t>not</w:t>
      </w:r>
      <w:r w:rsidRPr="00432113">
        <w:rPr>
          <w:rFonts w:ascii="Calibri" w:hAnsi="Calibri" w:cs="Calibri"/>
          <w:color w:val="1C1C1C"/>
          <w:sz w:val="22"/>
          <w:szCs w:val="22"/>
        </w:rPr>
        <w:t xml:space="preserve"> be steeper than 4:1.</w:t>
      </w:r>
    </w:p>
    <w:p w:rsidR="00A02FAB" w:rsidRPr="00432113" w:rsidRDefault="00A02FAB">
      <w:pPr>
        <w:spacing w:before="4"/>
        <w:rPr>
          <w:rFonts w:eastAsia="Times New Roman" w:cs="Calibri"/>
        </w:rPr>
      </w:pPr>
    </w:p>
    <w:p w:rsidR="00A02FAB" w:rsidRPr="00432113" w:rsidRDefault="00F74D8E">
      <w:pPr>
        <w:numPr>
          <w:ilvl w:val="1"/>
          <w:numId w:val="2"/>
        </w:numPr>
        <w:tabs>
          <w:tab w:val="left" w:pos="1243"/>
        </w:tabs>
        <w:spacing w:line="242" w:lineRule="auto"/>
        <w:ind w:left="1238" w:right="308" w:hanging="290"/>
        <w:jc w:val="left"/>
        <w:rPr>
          <w:rFonts w:eastAsia="Times New Roman" w:cs="Calibri"/>
        </w:rPr>
      </w:pPr>
      <w:r w:rsidRPr="00432113">
        <w:rPr>
          <w:rFonts w:cs="Calibri"/>
          <w:color w:val="1C1C1C"/>
        </w:rPr>
        <w:t>If such</w:t>
      </w:r>
      <w:r w:rsidR="006370A1" w:rsidRPr="00432113">
        <w:rPr>
          <w:rFonts w:cs="Calibri"/>
          <w:color w:val="1C1C1C"/>
        </w:rPr>
        <w:t xml:space="preserve"> ditch crossings occur at points of outlets of Drainage District or private tile lines or within twenty-five feet (25') of said outlets, such outlets must be relocated to a point not less </w:t>
      </w:r>
      <w:r w:rsidRPr="00432113">
        <w:rPr>
          <w:rFonts w:cs="Calibri"/>
          <w:color w:val="1C1C1C"/>
        </w:rPr>
        <w:t>than</w:t>
      </w:r>
      <w:r w:rsidR="006370A1" w:rsidRPr="00432113">
        <w:rPr>
          <w:rFonts w:cs="Calibri"/>
          <w:color w:val="1C1C1C"/>
        </w:rPr>
        <w:t xml:space="preserve"> twenty (25') from such crossings </w:t>
      </w:r>
      <w:r w:rsidR="0033170C" w:rsidRPr="00432113">
        <w:rPr>
          <w:rFonts w:cs="Calibri"/>
          <w:color w:val="464646"/>
        </w:rPr>
        <w:t xml:space="preserve">.  </w:t>
      </w:r>
      <w:r w:rsidR="006370A1" w:rsidRPr="00432113">
        <w:rPr>
          <w:rFonts w:cs="Calibri"/>
          <w:color w:val="1C1C1C"/>
        </w:rPr>
        <w:t xml:space="preserve">Such relocations shall be at the expense of the Applicant and as directed by the representative of the </w:t>
      </w:r>
      <w:r w:rsidR="006370A1" w:rsidRPr="00432113">
        <w:rPr>
          <w:rFonts w:cs="Calibri"/>
          <w:color w:val="1C1C1C"/>
        </w:rPr>
        <w:lastRenderedPageBreak/>
        <w:t>Drainage District.</w:t>
      </w:r>
    </w:p>
    <w:p w:rsidR="00A02FAB" w:rsidRPr="00432113" w:rsidRDefault="00A02FAB">
      <w:pPr>
        <w:spacing w:before="7"/>
        <w:rPr>
          <w:rFonts w:eastAsia="Times New Roman" w:cs="Calibri"/>
        </w:rPr>
      </w:pPr>
    </w:p>
    <w:p w:rsidR="00A02FAB" w:rsidRPr="00432113" w:rsidRDefault="006370A1">
      <w:pPr>
        <w:numPr>
          <w:ilvl w:val="0"/>
          <w:numId w:val="2"/>
        </w:numPr>
        <w:tabs>
          <w:tab w:val="left" w:pos="992"/>
        </w:tabs>
        <w:ind w:left="991" w:hanging="341"/>
        <w:rPr>
          <w:rFonts w:eastAsia="Times New Roman" w:cs="Calibri"/>
        </w:rPr>
      </w:pPr>
      <w:r w:rsidRPr="00432113">
        <w:rPr>
          <w:rFonts w:cs="Calibri"/>
          <w:color w:val="1C1C1C"/>
        </w:rPr>
        <w:t>CROSSINGS of DRAINAGE DISTRICT TILE LINES</w:t>
      </w:r>
    </w:p>
    <w:p w:rsidR="00A02FAB" w:rsidRPr="00432113" w:rsidRDefault="00A02FAB">
      <w:pPr>
        <w:rPr>
          <w:rFonts w:eastAsia="Times New Roman" w:cs="Calibri"/>
        </w:rPr>
      </w:pPr>
    </w:p>
    <w:p w:rsidR="00A02FAB" w:rsidRPr="00432113" w:rsidRDefault="006370A1">
      <w:pPr>
        <w:numPr>
          <w:ilvl w:val="1"/>
          <w:numId w:val="2"/>
        </w:numPr>
        <w:tabs>
          <w:tab w:val="left" w:pos="1239"/>
        </w:tabs>
        <w:ind w:left="1228" w:right="308"/>
        <w:jc w:val="left"/>
        <w:rPr>
          <w:rFonts w:eastAsia="Times New Roman" w:cs="Calibri"/>
        </w:rPr>
      </w:pPr>
      <w:r w:rsidRPr="00432113">
        <w:rPr>
          <w:rFonts w:cs="Calibri"/>
          <w:color w:val="1C1C1C"/>
        </w:rPr>
        <w:t>All proposed cables must be placed under the existing Drainage District tile lines</w:t>
      </w:r>
      <w:r w:rsidR="0033170C" w:rsidRPr="00432113">
        <w:rPr>
          <w:rFonts w:cs="Calibri"/>
          <w:color w:val="1C1C1C"/>
        </w:rPr>
        <w:t xml:space="preserve">.  </w:t>
      </w:r>
      <w:r w:rsidRPr="00432113">
        <w:rPr>
          <w:rFonts w:cs="Calibri"/>
          <w:color w:val="1C1C1C"/>
        </w:rPr>
        <w:t>(The above requirement may be waived under certain conditions upon the review of the situation by the representative of the Drainage District</w:t>
      </w:r>
      <w:r w:rsidR="0033170C" w:rsidRPr="00432113">
        <w:rPr>
          <w:rFonts w:cs="Calibri"/>
          <w:color w:val="1C1C1C"/>
        </w:rPr>
        <w:t xml:space="preserve">.  </w:t>
      </w:r>
      <w:r w:rsidRPr="00432113">
        <w:rPr>
          <w:rFonts w:cs="Calibri"/>
          <w:color w:val="1C1C1C"/>
        </w:rPr>
        <w:t>Such waiver must be in writing by the representative of the Drainage District.)</w:t>
      </w:r>
    </w:p>
    <w:p w:rsidR="00A02FAB" w:rsidRPr="00432113" w:rsidRDefault="00A02FAB">
      <w:pPr>
        <w:spacing w:before="7"/>
        <w:rPr>
          <w:rFonts w:eastAsia="Times New Roman" w:cs="Calibri"/>
        </w:rPr>
      </w:pPr>
    </w:p>
    <w:p w:rsidR="00A02FAB" w:rsidRPr="00432113" w:rsidRDefault="006370A1">
      <w:pPr>
        <w:numPr>
          <w:ilvl w:val="1"/>
          <w:numId w:val="2"/>
        </w:numPr>
        <w:tabs>
          <w:tab w:val="left" w:pos="1234"/>
        </w:tabs>
        <w:ind w:left="1228" w:right="140" w:hanging="294"/>
        <w:jc w:val="left"/>
        <w:rPr>
          <w:rFonts w:eastAsia="Times New Roman" w:cs="Calibri"/>
        </w:rPr>
      </w:pPr>
      <w:r w:rsidRPr="00432113">
        <w:rPr>
          <w:rFonts w:cs="Calibri"/>
          <w:color w:val="1C1C1C"/>
        </w:rPr>
        <w:t xml:space="preserve">A minimum of </w:t>
      </w:r>
      <w:r w:rsidR="00540657" w:rsidRPr="00432113">
        <w:rPr>
          <w:rFonts w:cs="Calibri"/>
          <w:color w:val="1C1C1C"/>
        </w:rPr>
        <w:t>three</w:t>
      </w:r>
      <w:r w:rsidRPr="00432113">
        <w:rPr>
          <w:rFonts w:cs="Calibri"/>
          <w:color w:val="1C1C1C"/>
        </w:rPr>
        <w:t xml:space="preserve"> foot (</w:t>
      </w:r>
      <w:r w:rsidR="00540657" w:rsidRPr="00432113">
        <w:rPr>
          <w:rFonts w:cs="Calibri"/>
          <w:color w:val="1C1C1C"/>
        </w:rPr>
        <w:t>3</w:t>
      </w:r>
      <w:r w:rsidRPr="00432113">
        <w:rPr>
          <w:rFonts w:cs="Calibri"/>
          <w:color w:val="1C1C1C"/>
        </w:rPr>
        <w:t>') clearance below existing Drainage District facilities must be maintained.</w:t>
      </w:r>
    </w:p>
    <w:p w:rsidR="00A02FAB" w:rsidRPr="00432113" w:rsidRDefault="00A02FAB">
      <w:pPr>
        <w:spacing w:before="9"/>
        <w:rPr>
          <w:rFonts w:eastAsia="Times New Roman" w:cs="Calibri"/>
        </w:rPr>
      </w:pPr>
    </w:p>
    <w:p w:rsidR="00A02FAB" w:rsidRPr="00432113" w:rsidRDefault="006370A1">
      <w:pPr>
        <w:numPr>
          <w:ilvl w:val="1"/>
          <w:numId w:val="2"/>
        </w:numPr>
        <w:tabs>
          <w:tab w:val="left" w:pos="1224"/>
        </w:tabs>
        <w:spacing w:line="272" w:lineRule="exact"/>
        <w:ind w:left="1228" w:right="140" w:hanging="289"/>
        <w:jc w:val="left"/>
        <w:rPr>
          <w:rFonts w:eastAsia="Times New Roman" w:cs="Calibri"/>
        </w:rPr>
      </w:pPr>
      <w:r w:rsidRPr="00432113">
        <w:rPr>
          <w:rFonts w:cs="Calibri"/>
          <w:color w:val="1C1C1C"/>
        </w:rPr>
        <w:t xml:space="preserve">At all crossings of Drainage District tile lines with the proposed </w:t>
      </w:r>
      <w:r w:rsidR="00AD4B09" w:rsidRPr="00432113">
        <w:rPr>
          <w:rFonts w:cs="Calibri"/>
          <w:color w:val="1C1C1C"/>
        </w:rPr>
        <w:t>utility</w:t>
      </w:r>
      <w:r w:rsidRPr="00432113">
        <w:rPr>
          <w:rFonts w:cs="Calibri"/>
          <w:color w:val="1C1C1C"/>
        </w:rPr>
        <w:t xml:space="preserve"> one of the following must be used:</w:t>
      </w:r>
    </w:p>
    <w:p w:rsidR="00A02FAB" w:rsidRPr="00432113" w:rsidRDefault="00A02FAB">
      <w:pPr>
        <w:spacing w:before="2"/>
        <w:rPr>
          <w:rFonts w:eastAsia="Times New Roman" w:cs="Calibri"/>
        </w:rPr>
      </w:pPr>
    </w:p>
    <w:p w:rsidR="00AD4B09" w:rsidRPr="00432113" w:rsidRDefault="00AD4B09" w:rsidP="00AD4B09">
      <w:pPr>
        <w:numPr>
          <w:ilvl w:val="2"/>
          <w:numId w:val="2"/>
        </w:numPr>
        <w:tabs>
          <w:tab w:val="left" w:pos="1514"/>
        </w:tabs>
        <w:spacing w:line="237" w:lineRule="auto"/>
        <w:ind w:right="140" w:hanging="218"/>
        <w:jc w:val="left"/>
        <w:rPr>
          <w:rFonts w:eastAsia="Times New Roman" w:cs="Calibri"/>
        </w:rPr>
      </w:pPr>
      <w:r w:rsidRPr="00432113">
        <w:rPr>
          <w:rFonts w:cs="Calibri"/>
          <w:color w:val="1C1C1C"/>
        </w:rPr>
        <w:t>If the tile is</w:t>
      </w:r>
      <w:r w:rsidR="00540657" w:rsidRPr="00432113">
        <w:rPr>
          <w:rFonts w:cs="Calibri"/>
          <w:color w:val="1C1C1C"/>
        </w:rPr>
        <w:t xml:space="preserve"> bigger than 15</w:t>
      </w:r>
      <w:r w:rsidRPr="00432113">
        <w:rPr>
          <w:rFonts w:cs="Calibri"/>
          <w:color w:val="1C1C1C"/>
        </w:rPr>
        <w:t>"</w:t>
      </w:r>
      <w:r w:rsidR="009465BC" w:rsidRPr="00432113">
        <w:rPr>
          <w:rFonts w:cs="Calibri"/>
          <w:color w:val="1C1C1C"/>
        </w:rPr>
        <w:t>,</w:t>
      </w:r>
      <w:r w:rsidR="00540657" w:rsidRPr="00432113">
        <w:rPr>
          <w:rFonts w:cs="Calibri"/>
          <w:color w:val="1C1C1C"/>
        </w:rPr>
        <w:t xml:space="preserve"> contractor must r</w:t>
      </w:r>
      <w:r w:rsidR="006370A1" w:rsidRPr="00432113">
        <w:rPr>
          <w:rFonts w:cs="Calibri"/>
          <w:color w:val="1C1C1C"/>
        </w:rPr>
        <w:t>eplace Drainage District tile with reinforced concrete pipe of same diameter that existing tile</w:t>
      </w:r>
      <w:r w:rsidR="0033170C" w:rsidRPr="00432113">
        <w:rPr>
          <w:rFonts w:cs="Calibri"/>
          <w:color w:val="1C1C1C"/>
        </w:rPr>
        <w:t xml:space="preserve">.  </w:t>
      </w:r>
      <w:r w:rsidR="006370A1" w:rsidRPr="00432113">
        <w:rPr>
          <w:rFonts w:cs="Calibri"/>
          <w:color w:val="1C1C1C"/>
        </w:rPr>
        <w:t>Concrete pipe to be 2,000D strength (Iowa Department of Transportation approve</w:t>
      </w:r>
      <w:r w:rsidR="000533F0" w:rsidRPr="00432113">
        <w:rPr>
          <w:rFonts w:cs="Calibri"/>
          <w:color w:val="1C1C1C"/>
        </w:rPr>
        <w:t>d</w:t>
      </w:r>
      <w:r w:rsidR="006370A1" w:rsidRPr="00432113">
        <w:rPr>
          <w:rFonts w:cs="Calibri"/>
          <w:color w:val="1C1C1C"/>
        </w:rPr>
        <w:t>) with standard tongue and groove joints</w:t>
      </w:r>
      <w:r w:rsidR="0033170C" w:rsidRPr="00432113">
        <w:rPr>
          <w:rFonts w:cs="Calibri"/>
          <w:color w:val="1C1C1C"/>
        </w:rPr>
        <w:t xml:space="preserve">.  </w:t>
      </w:r>
      <w:r w:rsidR="006370A1" w:rsidRPr="00432113">
        <w:rPr>
          <w:rFonts w:cs="Calibri"/>
          <w:color w:val="1C1C1C"/>
        </w:rPr>
        <w:t>Pipe to have a minimum of three (3) bolt-type connectors at each</w:t>
      </w:r>
      <w:r w:rsidR="006B6D71" w:rsidRPr="00432113">
        <w:rPr>
          <w:rFonts w:eastAsia="Times New Roman" w:cs="Calibri"/>
        </w:rPr>
        <w:t xml:space="preserve"> </w:t>
      </w:r>
      <w:r w:rsidR="006370A1" w:rsidRPr="00432113">
        <w:rPr>
          <w:rFonts w:cs="Calibri"/>
          <w:color w:val="1C1C1C"/>
        </w:rPr>
        <w:t>joint</w:t>
      </w:r>
      <w:r w:rsidR="0033170C" w:rsidRPr="00432113">
        <w:rPr>
          <w:rFonts w:cs="Calibri"/>
          <w:color w:val="1C1C1C"/>
        </w:rPr>
        <w:t xml:space="preserve">.  </w:t>
      </w:r>
      <w:r w:rsidR="009465BC" w:rsidRPr="00432113">
        <w:rPr>
          <w:rFonts w:cs="Calibri"/>
        </w:rPr>
        <w:t xml:space="preserve">Both </w:t>
      </w:r>
      <w:r w:rsidRPr="00432113">
        <w:rPr>
          <w:rFonts w:cs="Calibri"/>
        </w:rPr>
        <w:t>ends</w:t>
      </w:r>
      <w:r w:rsidR="009465BC" w:rsidRPr="00432113">
        <w:rPr>
          <w:rFonts w:cs="Calibri"/>
        </w:rPr>
        <w:t xml:space="preserve"> will have a 12" long by 6" thick concrete collar on both ends of the installed tile</w:t>
      </w:r>
      <w:r w:rsidR="0033170C" w:rsidRPr="00432113">
        <w:rPr>
          <w:rFonts w:cs="Calibri"/>
        </w:rPr>
        <w:t xml:space="preserve">.  </w:t>
      </w:r>
      <w:r w:rsidR="009465BC" w:rsidRPr="00432113">
        <w:rPr>
          <w:rFonts w:cs="Calibri"/>
        </w:rPr>
        <w:t>Tile will have compacted rock 6" under the tile and up past the haunch</w:t>
      </w:r>
      <w:r w:rsidR="0033170C" w:rsidRPr="00432113">
        <w:rPr>
          <w:rFonts w:cs="Calibri"/>
        </w:rPr>
        <w:t xml:space="preserve">.  </w:t>
      </w:r>
      <w:r w:rsidRPr="00432113">
        <w:rPr>
          <w:rFonts w:cs="Calibri"/>
        </w:rPr>
        <w:t xml:space="preserve">This would be the same </w:t>
      </w:r>
      <w:r w:rsidR="00940B8E" w:rsidRPr="00432113">
        <w:rPr>
          <w:rFonts w:cs="Calibri"/>
        </w:rPr>
        <w:t xml:space="preserve">method </w:t>
      </w:r>
      <w:r w:rsidRPr="00432113">
        <w:rPr>
          <w:rFonts w:cs="Calibri"/>
        </w:rPr>
        <w:t>if the tile was damaged.</w:t>
      </w:r>
    </w:p>
    <w:p w:rsidR="00AD4B09" w:rsidRPr="00432113" w:rsidRDefault="00AD4B09" w:rsidP="00AD4B09">
      <w:pPr>
        <w:tabs>
          <w:tab w:val="left" w:pos="1514"/>
        </w:tabs>
        <w:spacing w:line="237" w:lineRule="auto"/>
        <w:ind w:left="1446" w:right="140"/>
        <w:rPr>
          <w:rFonts w:eastAsia="Times New Roman" w:cs="Calibri"/>
        </w:rPr>
      </w:pPr>
    </w:p>
    <w:p w:rsidR="00A02FAB" w:rsidRPr="00432113" w:rsidRDefault="00AD4B09" w:rsidP="00AD4B09">
      <w:pPr>
        <w:numPr>
          <w:ilvl w:val="2"/>
          <w:numId w:val="2"/>
        </w:numPr>
        <w:tabs>
          <w:tab w:val="left" w:pos="1514"/>
        </w:tabs>
        <w:spacing w:line="237" w:lineRule="auto"/>
        <w:ind w:right="140" w:hanging="218"/>
        <w:jc w:val="left"/>
        <w:rPr>
          <w:rFonts w:eastAsia="Times New Roman" w:cs="Calibri"/>
        </w:rPr>
      </w:pPr>
      <w:r w:rsidRPr="00346F41">
        <w:t>If the tile is</w:t>
      </w:r>
      <w:r w:rsidR="00540657" w:rsidRPr="00346F41">
        <w:t xml:space="preserve"> 15</w:t>
      </w:r>
      <w:r w:rsidRPr="00346F41">
        <w:t>" and smaller</w:t>
      </w:r>
      <w:r w:rsidR="00540657" w:rsidRPr="00346F41">
        <w:t xml:space="preserve"> contractor</w:t>
      </w:r>
      <w:r w:rsidR="009465BC" w:rsidRPr="00346F41">
        <w:t>,</w:t>
      </w:r>
      <w:r w:rsidR="00540657" w:rsidRPr="00346F41">
        <w:t xml:space="preserve"> must r</w:t>
      </w:r>
      <w:r w:rsidR="006370A1" w:rsidRPr="00346F41">
        <w:t xml:space="preserve">eplace Drainage District tile line with </w:t>
      </w:r>
      <w:r w:rsidR="009465BC" w:rsidRPr="00346F41">
        <w:t>HDPE Dual Wall Plastic with plastic compliers fitting inside the tile on both ends</w:t>
      </w:r>
      <w:r w:rsidR="0033170C">
        <w:t xml:space="preserve">.  </w:t>
      </w:r>
      <w:r w:rsidR="009465BC" w:rsidRPr="00346F41">
        <w:t>If the tile is not a size made the HDPE Dual Wall Plastic tile will be one size bigger than the tile replacing and will go over exiting tile</w:t>
      </w:r>
      <w:r w:rsidRPr="00346F41">
        <w:t xml:space="preserve"> on native soil</w:t>
      </w:r>
      <w:r w:rsidR="0033170C">
        <w:t xml:space="preserve">.  </w:t>
      </w:r>
      <w:r w:rsidRPr="00346F41">
        <w:t>No joints will be allowed</w:t>
      </w:r>
      <w:r w:rsidR="0033170C">
        <w:t xml:space="preserve">.  </w:t>
      </w:r>
      <w:r w:rsidRPr="00346F41">
        <w:t>Tile will have compacted rock 6" under the tile to 6" above the tile</w:t>
      </w:r>
      <w:r w:rsidR="0033170C">
        <w:t xml:space="preserve">.  </w:t>
      </w:r>
      <w:r w:rsidR="00540657" w:rsidRPr="00346F41">
        <w:t>(D</w:t>
      </w:r>
      <w:r w:rsidR="006370A1" w:rsidRPr="00346F41">
        <w:t xml:space="preserve">etails </w:t>
      </w:r>
      <w:r w:rsidR="00540657" w:rsidRPr="00346F41">
        <w:t>are</w:t>
      </w:r>
      <w:r w:rsidR="006370A1" w:rsidRPr="00346F41">
        <w:t xml:space="preserve"> subject to review and approval)</w:t>
      </w:r>
      <w:r w:rsidR="0033170C">
        <w:t xml:space="preserve">.  </w:t>
      </w:r>
      <w:r w:rsidRPr="00346F41">
        <w:t xml:space="preserve">This would be the same </w:t>
      </w:r>
      <w:r w:rsidR="00940B8E" w:rsidRPr="00432113">
        <w:rPr>
          <w:rFonts w:cs="Calibri"/>
        </w:rPr>
        <w:t xml:space="preserve">method </w:t>
      </w:r>
      <w:r w:rsidRPr="00346F41">
        <w:t>if the tile was damaged.</w:t>
      </w:r>
    </w:p>
    <w:p w:rsidR="00A02FAB" w:rsidRPr="00432113" w:rsidRDefault="00A02FAB">
      <w:pPr>
        <w:spacing w:before="5"/>
        <w:rPr>
          <w:rFonts w:eastAsia="Times New Roman" w:cs="Calibri"/>
        </w:rPr>
      </w:pPr>
    </w:p>
    <w:p w:rsidR="00A02FAB" w:rsidRPr="00432113" w:rsidRDefault="006370A1">
      <w:pPr>
        <w:numPr>
          <w:ilvl w:val="2"/>
          <w:numId w:val="2"/>
        </w:numPr>
        <w:tabs>
          <w:tab w:val="left" w:pos="1509"/>
        </w:tabs>
        <w:spacing w:line="241" w:lineRule="auto"/>
        <w:ind w:left="1522" w:right="453" w:hanging="232"/>
        <w:jc w:val="left"/>
        <w:rPr>
          <w:rFonts w:eastAsia="Times New Roman" w:cs="Calibri"/>
        </w:rPr>
      </w:pPr>
      <w:r w:rsidRPr="00432113">
        <w:rPr>
          <w:rFonts w:cs="Calibri"/>
          <w:color w:val="1C1C1C"/>
        </w:rPr>
        <w:t xml:space="preserve">Bore new </w:t>
      </w:r>
      <w:r w:rsidR="00ED2C70" w:rsidRPr="00432113">
        <w:rPr>
          <w:rFonts w:cs="Calibri"/>
          <w:color w:val="1C1C1C"/>
        </w:rPr>
        <w:t>utility</w:t>
      </w:r>
      <w:r w:rsidRPr="00432113">
        <w:rPr>
          <w:rFonts w:cs="Calibri"/>
          <w:color w:val="1C1C1C"/>
        </w:rPr>
        <w:t xml:space="preserve"> installation; maintain existing tile in an undisturbed condition</w:t>
      </w:r>
      <w:r w:rsidR="0033170C" w:rsidRPr="00432113">
        <w:rPr>
          <w:rFonts w:cs="Calibri"/>
          <w:color w:val="1C1C1C"/>
        </w:rPr>
        <w:t xml:space="preserve">.  </w:t>
      </w:r>
      <w:r w:rsidRPr="00432113">
        <w:rPr>
          <w:rFonts w:cs="Calibri"/>
          <w:color w:val="1C1C1C"/>
        </w:rPr>
        <w:t>Where boring, vertical clearance per paragraph 2.</w:t>
      </w:r>
    </w:p>
    <w:p w:rsidR="00A02FAB" w:rsidRPr="00432113" w:rsidRDefault="00A02FAB">
      <w:pPr>
        <w:spacing w:before="8"/>
        <w:rPr>
          <w:rFonts w:eastAsia="Times New Roman" w:cs="Calibri"/>
        </w:rPr>
      </w:pPr>
    </w:p>
    <w:p w:rsidR="00A02FAB" w:rsidRPr="00432113" w:rsidRDefault="006370A1">
      <w:pPr>
        <w:numPr>
          <w:ilvl w:val="1"/>
          <w:numId w:val="2"/>
        </w:numPr>
        <w:tabs>
          <w:tab w:val="left" w:pos="1229"/>
        </w:tabs>
        <w:spacing w:line="244" w:lineRule="auto"/>
        <w:ind w:left="1233" w:right="453" w:hanging="299"/>
        <w:jc w:val="left"/>
        <w:rPr>
          <w:rFonts w:eastAsia="Times New Roman" w:cs="Calibri"/>
        </w:rPr>
      </w:pPr>
      <w:r w:rsidRPr="00432113">
        <w:rPr>
          <w:rFonts w:cs="Calibri"/>
          <w:color w:val="1C1C1C"/>
        </w:rPr>
        <w:t xml:space="preserve">The length of tile to be replaced by any of the above alternatives </w:t>
      </w:r>
      <w:r w:rsidR="00540657" w:rsidRPr="00432113">
        <w:rPr>
          <w:rFonts w:cs="Calibri"/>
          <w:color w:val="1C1C1C"/>
        </w:rPr>
        <w:t>a</w:t>
      </w:r>
      <w:r w:rsidRPr="00432113">
        <w:rPr>
          <w:rFonts w:cs="Calibri"/>
          <w:color w:val="1C1C1C"/>
        </w:rPr>
        <w:t xml:space="preserve"> or </w:t>
      </w:r>
      <w:r w:rsidR="00540657" w:rsidRPr="00432113">
        <w:rPr>
          <w:rFonts w:cs="Calibri"/>
          <w:color w:val="1C1C1C"/>
        </w:rPr>
        <w:t>b</w:t>
      </w:r>
      <w:r w:rsidRPr="00432113">
        <w:rPr>
          <w:rFonts w:cs="Calibri"/>
          <w:color w:val="1C1C1C"/>
        </w:rPr>
        <w:t xml:space="preserve"> is as follows:</w:t>
      </w:r>
    </w:p>
    <w:p w:rsidR="00A02FAB" w:rsidRPr="00432113" w:rsidRDefault="00A02FAB">
      <w:pPr>
        <w:rPr>
          <w:rFonts w:eastAsia="Times New Roman" w:cs="Calibri"/>
        </w:rPr>
      </w:pPr>
    </w:p>
    <w:p w:rsidR="00A02FAB" w:rsidRPr="00432113" w:rsidRDefault="006370A1">
      <w:pPr>
        <w:numPr>
          <w:ilvl w:val="2"/>
          <w:numId w:val="2"/>
        </w:numPr>
        <w:tabs>
          <w:tab w:val="left" w:pos="1518"/>
        </w:tabs>
        <w:ind w:left="1527" w:right="643" w:hanging="294"/>
        <w:jc w:val="left"/>
        <w:rPr>
          <w:rFonts w:eastAsia="Times New Roman" w:cs="Calibri"/>
        </w:rPr>
      </w:pPr>
      <w:r w:rsidRPr="00432113">
        <w:rPr>
          <w:rFonts w:cs="Calibri"/>
          <w:color w:val="1C1C1C"/>
        </w:rPr>
        <w:t>Eight inch (8") tile and smaller:</w:t>
      </w:r>
      <w:r w:rsidR="0033170C" w:rsidRPr="00432113">
        <w:rPr>
          <w:rFonts w:cs="Calibri"/>
          <w:color w:val="1C1C1C"/>
        </w:rPr>
        <w:t xml:space="preserve"> </w:t>
      </w:r>
      <w:r w:rsidRPr="00432113">
        <w:rPr>
          <w:rFonts w:cs="Calibri"/>
          <w:color w:val="1C1C1C"/>
        </w:rPr>
        <w:t>Six feet (6') either side of centerline of proposed cable, measured at right angles to the centerline of cable.</w:t>
      </w:r>
    </w:p>
    <w:p w:rsidR="00A02FAB" w:rsidRPr="00432113" w:rsidRDefault="00A02FAB">
      <w:pPr>
        <w:rPr>
          <w:rFonts w:eastAsia="Times New Roman" w:cs="Calibri"/>
        </w:rPr>
      </w:pPr>
    </w:p>
    <w:p w:rsidR="00A02FAB" w:rsidRPr="00432113" w:rsidRDefault="006370A1">
      <w:pPr>
        <w:numPr>
          <w:ilvl w:val="2"/>
          <w:numId w:val="2"/>
        </w:numPr>
        <w:tabs>
          <w:tab w:val="left" w:pos="1537"/>
        </w:tabs>
        <w:ind w:left="1532" w:right="643" w:hanging="299"/>
        <w:jc w:val="left"/>
        <w:rPr>
          <w:rFonts w:eastAsia="Times New Roman" w:cs="Calibri"/>
        </w:rPr>
      </w:pPr>
      <w:r w:rsidRPr="00432113">
        <w:rPr>
          <w:rFonts w:cs="Calibri"/>
          <w:color w:val="1C1C1C"/>
        </w:rPr>
        <w:t>Ten inch (10") tile and larger: Ten feet (10') either side of centerline of proposed cable, measured at right angles to the centerline of cable.</w:t>
      </w:r>
    </w:p>
    <w:p w:rsidR="00AD4B09" w:rsidRPr="00432113" w:rsidRDefault="00AD4B09" w:rsidP="00AD4B09">
      <w:pPr>
        <w:pStyle w:val="ListParagraph"/>
        <w:rPr>
          <w:rFonts w:eastAsia="Times New Roman" w:cs="Calibri"/>
        </w:rPr>
      </w:pPr>
    </w:p>
    <w:p w:rsidR="00AD4B09" w:rsidRPr="00432113" w:rsidRDefault="00AD4B09" w:rsidP="00AD4B09">
      <w:pPr>
        <w:tabs>
          <w:tab w:val="left" w:pos="1537"/>
        </w:tabs>
        <w:ind w:left="1532" w:right="643"/>
        <w:rPr>
          <w:rFonts w:eastAsia="Times New Roman" w:cs="Calibri"/>
        </w:rPr>
      </w:pPr>
    </w:p>
    <w:p w:rsidR="00A02FAB" w:rsidRPr="00432113" w:rsidRDefault="006370A1">
      <w:pPr>
        <w:numPr>
          <w:ilvl w:val="0"/>
          <w:numId w:val="1"/>
        </w:numPr>
        <w:tabs>
          <w:tab w:val="left" w:pos="632"/>
        </w:tabs>
        <w:spacing w:before="152"/>
        <w:ind w:right="120" w:hanging="379"/>
        <w:rPr>
          <w:rFonts w:eastAsia="Times New Roman" w:cs="Calibri"/>
        </w:rPr>
      </w:pPr>
      <w:r w:rsidRPr="00432113">
        <w:rPr>
          <w:rFonts w:cs="Calibri"/>
          <w:color w:val="1C1C1C"/>
        </w:rPr>
        <w:t>This permit is subject to existing regulations and statues of the State of</w:t>
      </w:r>
      <w:r w:rsidR="00F74D8E" w:rsidRPr="00432113">
        <w:rPr>
          <w:rFonts w:cs="Calibri"/>
          <w:color w:val="1C1C1C"/>
        </w:rPr>
        <w:t xml:space="preserve"> I</w:t>
      </w:r>
      <w:r w:rsidRPr="00432113">
        <w:rPr>
          <w:rFonts w:cs="Calibri"/>
          <w:color w:val="1C1C1C"/>
        </w:rPr>
        <w:t>owa and future regulations and statutes which may be promulgated or enacted.</w:t>
      </w:r>
    </w:p>
    <w:p w:rsidR="00A02FAB" w:rsidRPr="00432113" w:rsidRDefault="00A02FAB">
      <w:pPr>
        <w:spacing w:before="5"/>
        <w:rPr>
          <w:rFonts w:eastAsia="Times New Roman" w:cs="Calibri"/>
        </w:rPr>
      </w:pPr>
    </w:p>
    <w:p w:rsidR="00A02FAB" w:rsidRPr="00432113" w:rsidRDefault="006370A1">
      <w:pPr>
        <w:numPr>
          <w:ilvl w:val="0"/>
          <w:numId w:val="1"/>
        </w:numPr>
        <w:tabs>
          <w:tab w:val="left" w:pos="627"/>
        </w:tabs>
        <w:spacing w:line="244" w:lineRule="auto"/>
        <w:ind w:left="692" w:right="260" w:hanging="455"/>
        <w:rPr>
          <w:rFonts w:eastAsia="Times New Roman" w:cs="Calibri"/>
        </w:rPr>
      </w:pPr>
      <w:r w:rsidRPr="00432113">
        <w:rPr>
          <w:rFonts w:cs="Calibri"/>
          <w:color w:val="1C1C1C"/>
        </w:rPr>
        <w:t xml:space="preserve">This application is subject to revocation by </w:t>
      </w:r>
      <w:r w:rsidR="007A625F" w:rsidRPr="00432113">
        <w:rPr>
          <w:rFonts w:cs="Calibri"/>
          <w:color w:val="1C1C1C"/>
        </w:rPr>
        <w:t>(Joint) Drainage District Board</w:t>
      </w:r>
      <w:r w:rsidRPr="00432113">
        <w:rPr>
          <w:rFonts w:cs="Calibri"/>
          <w:color w:val="1C1C1C"/>
        </w:rPr>
        <w:t xml:space="preserve">, when in its judgment, it is necessary for legitimate </w:t>
      </w:r>
      <w:r w:rsidR="007A625F" w:rsidRPr="00432113">
        <w:rPr>
          <w:rFonts w:cs="Calibri"/>
          <w:color w:val="1C1C1C"/>
        </w:rPr>
        <w:t>District</w:t>
      </w:r>
      <w:r w:rsidRPr="00432113">
        <w:rPr>
          <w:rFonts w:cs="Calibri"/>
          <w:color w:val="1C1C1C"/>
        </w:rPr>
        <w:t xml:space="preserve"> purposes.</w:t>
      </w:r>
    </w:p>
    <w:p w:rsidR="00A02FAB" w:rsidRPr="00432113" w:rsidRDefault="00A02FAB">
      <w:pPr>
        <w:rPr>
          <w:rFonts w:eastAsia="Times New Roman" w:cs="Calibri"/>
        </w:rPr>
      </w:pPr>
    </w:p>
    <w:p w:rsidR="00AD4B09" w:rsidRPr="00432113" w:rsidRDefault="006370A1" w:rsidP="006B6D71">
      <w:pPr>
        <w:numPr>
          <w:ilvl w:val="0"/>
          <w:numId w:val="1"/>
        </w:numPr>
        <w:tabs>
          <w:tab w:val="left" w:pos="622"/>
          <w:tab w:val="right" w:leader="underscore" w:pos="7200"/>
        </w:tabs>
        <w:spacing w:before="54" w:line="242" w:lineRule="auto"/>
        <w:ind w:left="621" w:right="320" w:hanging="393"/>
        <w:rPr>
          <w:rFonts w:eastAsia="Times New Roman" w:cs="Calibri"/>
        </w:rPr>
      </w:pPr>
      <w:r w:rsidRPr="00432113">
        <w:rPr>
          <w:rFonts w:cs="Calibri"/>
          <w:color w:val="1C1C1C"/>
        </w:rPr>
        <w:t xml:space="preserve">Applicant agrees to pay all other legitimate costs, fees, and expenses associated with its </w:t>
      </w:r>
      <w:r w:rsidR="00AD4B09" w:rsidRPr="00432113">
        <w:rPr>
          <w:rFonts w:cs="Calibri"/>
          <w:color w:val="1C1C1C"/>
        </w:rPr>
        <w:lastRenderedPageBreak/>
        <w:t xml:space="preserve">work in </w:t>
      </w:r>
      <w:r w:rsidRPr="00432113">
        <w:rPr>
          <w:rFonts w:cs="Calibri"/>
          <w:color w:val="1C1C1C"/>
        </w:rPr>
        <w:t xml:space="preserve">the </w:t>
      </w:r>
      <w:r w:rsidR="007A625F" w:rsidRPr="00432113">
        <w:rPr>
          <w:rFonts w:cs="Calibri"/>
          <w:color w:val="1C1C1C"/>
        </w:rPr>
        <w:t>District(s)</w:t>
      </w:r>
      <w:r w:rsidRPr="00432113">
        <w:rPr>
          <w:rFonts w:cs="Calibri"/>
          <w:color w:val="1C1C1C"/>
        </w:rPr>
        <w:t>, including but not limited to, publication costs, engineering costs, legal service cost</w:t>
      </w:r>
      <w:r w:rsidR="00AD4B09" w:rsidRPr="00432113">
        <w:rPr>
          <w:rFonts w:cs="Calibri"/>
          <w:color w:val="1C1C1C"/>
        </w:rPr>
        <w:t xml:space="preserve"> and all damages found after project is completed including but not limited to tile repairs</w:t>
      </w:r>
      <w:r w:rsidR="0033170C" w:rsidRPr="00432113">
        <w:rPr>
          <w:rFonts w:cs="Calibri"/>
          <w:color w:val="1C1C1C"/>
        </w:rPr>
        <w:t xml:space="preserve">.  </w:t>
      </w:r>
      <w:r w:rsidR="006B6D71" w:rsidRPr="00432113">
        <w:rPr>
          <w:rFonts w:cs="Calibri"/>
          <w:color w:val="1C1C1C"/>
        </w:rPr>
        <w:t>Said</w:t>
      </w:r>
      <w:r w:rsidRPr="00432113">
        <w:rPr>
          <w:rFonts w:cs="Calibri"/>
          <w:color w:val="1C1C1C"/>
        </w:rPr>
        <w:t xml:space="preserve"> cost will be paid within thirty (30) days of the</w:t>
      </w:r>
      <w:r w:rsidR="006B6D71" w:rsidRPr="00432113">
        <w:rPr>
          <w:rFonts w:cs="Calibri"/>
          <w:color w:val="1C1C1C"/>
        </w:rPr>
        <w:t xml:space="preserve"> </w:t>
      </w:r>
      <w:r w:rsidRPr="00432113">
        <w:rPr>
          <w:rFonts w:cs="Calibri"/>
          <w:color w:val="1C1C1C"/>
        </w:rPr>
        <w:t xml:space="preserve">mailing </w:t>
      </w:r>
      <w:r w:rsidR="0071784C" w:rsidRPr="00432113">
        <w:rPr>
          <w:rFonts w:cs="Calibri"/>
          <w:color w:val="1C1C1C"/>
        </w:rPr>
        <w:t>statements to</w:t>
      </w:r>
      <w:r w:rsidR="0071432D" w:rsidRPr="00432113">
        <w:rPr>
          <w:rFonts w:cs="Calibri"/>
          <w:color w:val="1C1C1C"/>
        </w:rPr>
        <w:t xml:space="preserve"> the applicant at the address listed on the front page.</w:t>
      </w:r>
    </w:p>
    <w:p w:rsidR="00A02FAB" w:rsidRPr="00432113" w:rsidRDefault="00A02FAB">
      <w:pPr>
        <w:spacing w:before="6"/>
        <w:rPr>
          <w:rFonts w:eastAsia="Times New Roman" w:cs="Calibri"/>
        </w:rPr>
      </w:pPr>
    </w:p>
    <w:p w:rsidR="00A02FAB" w:rsidRPr="00432113" w:rsidRDefault="006370A1">
      <w:pPr>
        <w:numPr>
          <w:ilvl w:val="0"/>
          <w:numId w:val="1"/>
        </w:numPr>
        <w:tabs>
          <w:tab w:val="left" w:pos="622"/>
        </w:tabs>
        <w:spacing w:line="242" w:lineRule="auto"/>
        <w:ind w:left="621" w:right="383" w:hanging="388"/>
        <w:rPr>
          <w:rFonts w:eastAsia="Times New Roman" w:cs="Calibri"/>
        </w:rPr>
      </w:pPr>
      <w:r w:rsidRPr="00432113">
        <w:rPr>
          <w:rFonts w:cs="Calibri"/>
          <w:color w:val="1C1C1C"/>
        </w:rPr>
        <w:t xml:space="preserve">The Applicant agrees to provide </w:t>
      </w:r>
      <w:r w:rsidR="007A625F" w:rsidRPr="00432113">
        <w:rPr>
          <w:rFonts w:cs="Calibri"/>
          <w:color w:val="1C1C1C"/>
        </w:rPr>
        <w:t xml:space="preserve">to the (Joint) Drainage District Board </w:t>
      </w:r>
      <w:r w:rsidRPr="00432113">
        <w:rPr>
          <w:rFonts w:cs="Calibri"/>
          <w:color w:val="1C1C1C"/>
        </w:rPr>
        <w:t>a copy of an as-built plan of the cable route and location, showing route changes that may have taken place during construction.</w:t>
      </w:r>
    </w:p>
    <w:p w:rsidR="00A02FAB" w:rsidRPr="00432113" w:rsidRDefault="00A02FAB">
      <w:pPr>
        <w:spacing w:before="7"/>
        <w:rPr>
          <w:rFonts w:eastAsia="Times New Roman" w:cs="Calibri"/>
        </w:rPr>
      </w:pPr>
    </w:p>
    <w:p w:rsidR="00A02FAB" w:rsidRPr="00432113" w:rsidRDefault="006370A1">
      <w:pPr>
        <w:numPr>
          <w:ilvl w:val="0"/>
          <w:numId w:val="1"/>
        </w:numPr>
        <w:tabs>
          <w:tab w:val="left" w:pos="618"/>
        </w:tabs>
        <w:spacing w:line="237" w:lineRule="auto"/>
        <w:ind w:left="612" w:right="320" w:hanging="389"/>
        <w:rPr>
          <w:rFonts w:eastAsia="Times New Roman" w:cs="Calibri"/>
        </w:rPr>
      </w:pPr>
      <w:r w:rsidRPr="00432113">
        <w:rPr>
          <w:rFonts w:cs="Calibri"/>
          <w:color w:val="1C1C1C"/>
        </w:rPr>
        <w:t>The Applicant agrees to place permanent, visible markers or monuments at locations where cable crosses Drainage District tile lines</w:t>
      </w:r>
      <w:r w:rsidR="0033170C" w:rsidRPr="00432113">
        <w:rPr>
          <w:rFonts w:cs="Calibri"/>
          <w:color w:val="1C1C1C"/>
        </w:rPr>
        <w:t xml:space="preserve">.  </w:t>
      </w:r>
      <w:r w:rsidRPr="00432113">
        <w:rPr>
          <w:rFonts w:cs="Calibri"/>
          <w:color w:val="1C1C1C"/>
        </w:rPr>
        <w:t>These monuments or markers to consist of a metal or plastic post identifying the Owner's name, address, and phone if location is required.</w:t>
      </w:r>
    </w:p>
    <w:p w:rsidR="00A02FAB" w:rsidRPr="00432113" w:rsidRDefault="00A02FAB">
      <w:pPr>
        <w:spacing w:before="10"/>
        <w:rPr>
          <w:rFonts w:eastAsia="Times New Roman" w:cs="Calibri"/>
        </w:rPr>
      </w:pPr>
    </w:p>
    <w:p w:rsidR="00A02FAB" w:rsidRPr="00432113" w:rsidRDefault="006370A1">
      <w:pPr>
        <w:numPr>
          <w:ilvl w:val="0"/>
          <w:numId w:val="1"/>
        </w:numPr>
        <w:tabs>
          <w:tab w:val="left" w:pos="618"/>
        </w:tabs>
        <w:spacing w:line="272" w:lineRule="exact"/>
        <w:ind w:left="612" w:right="188"/>
        <w:rPr>
          <w:rFonts w:eastAsia="Times New Roman" w:cs="Calibri"/>
        </w:rPr>
      </w:pPr>
      <w:r w:rsidRPr="00432113">
        <w:rPr>
          <w:rFonts w:cs="Calibri"/>
          <w:color w:val="1C1C1C"/>
        </w:rPr>
        <w:t>The Applicant agrees to include a copy of this Agreement in all bidding specifications; or if the construction and installation contract has been let by the time this Agreement is approved, Applicant agrees to provide a copy of this Agreement to the contractor and to advise him that he is bound by the terms of the Agreement.</w:t>
      </w:r>
    </w:p>
    <w:p w:rsidR="00A02FAB" w:rsidRPr="00432113" w:rsidRDefault="00A02FAB">
      <w:pPr>
        <w:spacing w:before="4"/>
        <w:rPr>
          <w:rFonts w:eastAsia="Times New Roman" w:cs="Calibri"/>
        </w:rPr>
      </w:pPr>
    </w:p>
    <w:p w:rsidR="009F1BD3" w:rsidRPr="00432113" w:rsidRDefault="009F1BD3">
      <w:pPr>
        <w:spacing w:before="4"/>
        <w:rPr>
          <w:rFonts w:eastAsia="Times New Roman" w:cs="Calibri"/>
        </w:rPr>
      </w:pPr>
    </w:p>
    <w:p w:rsidR="006B6D71" w:rsidRPr="00432113" w:rsidRDefault="006B6D71" w:rsidP="006B6D71">
      <w:pPr>
        <w:pStyle w:val="Heading1"/>
        <w:tabs>
          <w:tab w:val="left" w:leader="underscore" w:pos="4320"/>
        </w:tabs>
        <w:spacing w:before="75" w:line="272" w:lineRule="exact"/>
        <w:ind w:left="0" w:right="-10" w:hanging="5"/>
        <w:rPr>
          <w:rFonts w:ascii="Calibri" w:hAnsi="Calibri" w:cs="Calibri"/>
          <w:color w:val="1C1C1C"/>
          <w:sz w:val="22"/>
          <w:szCs w:val="22"/>
          <w:u w:val="single" w:color="000000"/>
        </w:rPr>
      </w:pPr>
      <w:r w:rsidRPr="00432113">
        <w:rPr>
          <w:rFonts w:ascii="Calibri" w:hAnsi="Calibri" w:cs="Calibri"/>
          <w:color w:val="1C1C1C"/>
          <w:sz w:val="22"/>
          <w:szCs w:val="22"/>
          <w:u w:val="single" w:color="000000"/>
        </w:rPr>
        <w:tab/>
      </w:r>
      <w:r w:rsidRPr="00432113">
        <w:rPr>
          <w:rFonts w:ascii="Calibri" w:hAnsi="Calibri" w:cs="Calibri"/>
          <w:color w:val="1C1C1C"/>
          <w:sz w:val="22"/>
          <w:szCs w:val="22"/>
          <w:u w:val="single" w:color="000000"/>
        </w:rPr>
        <w:tab/>
      </w:r>
    </w:p>
    <w:p w:rsidR="00A02FAB" w:rsidRPr="00432113" w:rsidRDefault="006370A1" w:rsidP="006B6D71">
      <w:pPr>
        <w:pStyle w:val="Heading1"/>
        <w:tabs>
          <w:tab w:val="left" w:leader="underscore" w:pos="4320"/>
        </w:tabs>
        <w:spacing w:before="75" w:line="272" w:lineRule="exact"/>
        <w:ind w:left="209" w:right="-10" w:hanging="5"/>
        <w:rPr>
          <w:rFonts w:ascii="Calibri" w:hAnsi="Calibri" w:cs="Calibri"/>
          <w:sz w:val="22"/>
          <w:szCs w:val="22"/>
        </w:rPr>
      </w:pPr>
      <w:r w:rsidRPr="00432113">
        <w:rPr>
          <w:rFonts w:ascii="Calibri" w:hAnsi="Calibri" w:cs="Calibri"/>
          <w:color w:val="1C1C1C"/>
          <w:sz w:val="22"/>
          <w:szCs w:val="22"/>
        </w:rPr>
        <w:t>(</w:t>
      </w:r>
      <w:r w:rsidR="002115DC" w:rsidRPr="00432113">
        <w:rPr>
          <w:rFonts w:ascii="Calibri" w:hAnsi="Calibri" w:cs="Calibri"/>
          <w:color w:val="1C1C1C"/>
          <w:sz w:val="22"/>
          <w:szCs w:val="22"/>
        </w:rPr>
        <w:t>Applicant</w:t>
      </w:r>
      <w:r w:rsidRPr="00432113">
        <w:rPr>
          <w:rFonts w:ascii="Calibri" w:hAnsi="Calibri" w:cs="Calibri"/>
          <w:color w:val="1C1C1C"/>
          <w:sz w:val="22"/>
          <w:szCs w:val="22"/>
        </w:rPr>
        <w:t>)</w:t>
      </w:r>
    </w:p>
    <w:p w:rsidR="00A02FAB" w:rsidRPr="00432113" w:rsidRDefault="00A02FAB">
      <w:pPr>
        <w:spacing w:before="1"/>
        <w:rPr>
          <w:rFonts w:eastAsia="Times New Roman" w:cs="Calibri"/>
        </w:rPr>
      </w:pPr>
    </w:p>
    <w:p w:rsidR="00A02FAB" w:rsidRPr="00432113" w:rsidRDefault="006370A1" w:rsidP="006B6D71">
      <w:pPr>
        <w:pStyle w:val="BodyText"/>
        <w:ind w:left="0"/>
        <w:rPr>
          <w:rFonts w:ascii="Calibri" w:hAnsi="Calibri" w:cs="Calibri"/>
          <w:sz w:val="22"/>
          <w:szCs w:val="22"/>
        </w:rPr>
      </w:pPr>
      <w:r w:rsidRPr="00432113">
        <w:rPr>
          <w:rFonts w:ascii="Calibri" w:hAnsi="Calibri" w:cs="Calibri"/>
          <w:color w:val="1C1C1C"/>
          <w:sz w:val="22"/>
          <w:szCs w:val="22"/>
        </w:rPr>
        <w:t>By:</w:t>
      </w:r>
    </w:p>
    <w:p w:rsidR="00A02FAB" w:rsidRPr="00432113" w:rsidRDefault="00A02FAB" w:rsidP="006B6D71">
      <w:pPr>
        <w:spacing w:before="5"/>
        <w:rPr>
          <w:rFonts w:eastAsia="Times New Roman" w:cs="Calibri"/>
        </w:rPr>
      </w:pPr>
    </w:p>
    <w:p w:rsidR="00A02FAB" w:rsidRPr="00432113" w:rsidRDefault="001879E4" w:rsidP="006B6D71">
      <w:pPr>
        <w:spacing w:line="20" w:lineRule="atLeast"/>
        <w:rPr>
          <w:rFonts w:eastAsia="Times New Roman" w:cs="Calibri"/>
        </w:rPr>
      </w:pPr>
      <w:r>
        <w:rPr>
          <w:noProof/>
        </w:rPr>
        <mc:AlternateContent>
          <mc:Choice Requires="wpg">
            <w:drawing>
              <wp:inline distT="0" distB="0" distL="0" distR="0">
                <wp:extent cx="3769360" cy="12065"/>
                <wp:effectExtent l="0" t="0" r="2159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360" cy="12065"/>
                          <a:chOff x="0" y="0"/>
                          <a:chExt cx="5936" cy="19"/>
                        </a:xfrm>
                      </wpg:grpSpPr>
                      <wpg:grpSp>
                        <wpg:cNvPr id="2" name="Group 3"/>
                        <wpg:cNvGrpSpPr>
                          <a:grpSpLocks/>
                        </wpg:cNvGrpSpPr>
                        <wpg:grpSpPr bwMode="auto">
                          <a:xfrm>
                            <a:off x="9" y="9"/>
                            <a:ext cx="5917" cy="2"/>
                            <a:chOff x="9" y="9"/>
                            <a:chExt cx="5917" cy="2"/>
                          </a:xfrm>
                        </wpg:grpSpPr>
                        <wps:wsp>
                          <wps:cNvPr id="3" name="Freeform 4"/>
                          <wps:cNvSpPr>
                            <a:spLocks/>
                          </wps:cNvSpPr>
                          <wps:spPr bwMode="auto">
                            <a:xfrm>
                              <a:off x="9" y="9"/>
                              <a:ext cx="5917" cy="2"/>
                            </a:xfrm>
                            <a:custGeom>
                              <a:avLst/>
                              <a:gdLst>
                                <a:gd name="T0" fmla="+- 0 9 9"/>
                                <a:gd name="T1" fmla="*/ T0 w 5917"/>
                                <a:gd name="T2" fmla="+- 0 5926 9"/>
                                <a:gd name="T3" fmla="*/ T2 w 5917"/>
                              </a:gdLst>
                              <a:ahLst/>
                              <a:cxnLst>
                                <a:cxn ang="0">
                                  <a:pos x="T1" y="0"/>
                                </a:cxn>
                                <a:cxn ang="0">
                                  <a:pos x="T3" y="0"/>
                                </a:cxn>
                              </a:cxnLst>
                              <a:rect l="0" t="0" r="r" b="b"/>
                              <a:pathLst>
                                <a:path w="5917">
                                  <a:moveTo>
                                    <a:pt x="0" y="0"/>
                                  </a:moveTo>
                                  <a:lnTo>
                                    <a:pt x="5917" y="0"/>
                                  </a:lnTo>
                                </a:path>
                              </a:pathLst>
                            </a:custGeom>
                            <a:noFill/>
                            <a:ln w="12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8187FD" id="Group 2" o:spid="_x0000_s1026" style="width:296.8pt;height:.95pt;mso-position-horizontal-relative:char;mso-position-vertical-relative:line" coordsize="59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">
                <v:group id="Group 3" o:spid="_x0000_s1027" style="position:absolute;left:9;top:9;width:5917;height:2" coordorigin="9,9" coordsize="5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9;top:9;width:5917;height:2;visibility:visible;mso-wrap-style:square;v-text-anchor:top" coordsize="5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" path="m,l5917,e" filled="f" strokeweight=".33447mm">
                    <v:path arrowok="t" o:connecttype="custom" o:connectlocs="0,0;5917,0" o:connectangles="0,0"/>
                  </v:shape>
                </v:group>
                <w10:anchorlock/>
              </v:group>
            </w:pict>
          </mc:Fallback>
        </mc:AlternateContent>
      </w:r>
    </w:p>
    <w:p w:rsidR="00A02FAB" w:rsidRPr="00432113" w:rsidRDefault="00A02FAB" w:rsidP="006B6D71">
      <w:pPr>
        <w:spacing w:before="4"/>
        <w:rPr>
          <w:rFonts w:eastAsia="Times New Roman" w:cs="Calibri"/>
        </w:rPr>
      </w:pPr>
    </w:p>
    <w:p w:rsidR="002115DC" w:rsidRPr="00432113" w:rsidRDefault="002115DC" w:rsidP="006B6D71">
      <w:pPr>
        <w:spacing w:before="4"/>
        <w:rPr>
          <w:rFonts w:eastAsia="Times New Roman" w:cs="Calibri"/>
        </w:rPr>
      </w:pPr>
    </w:p>
    <w:p w:rsidR="00A02FAB" w:rsidRPr="00432113" w:rsidRDefault="00A02FAB" w:rsidP="006B6D71">
      <w:pPr>
        <w:spacing w:before="10"/>
        <w:rPr>
          <w:rFonts w:eastAsia="Times New Roman" w:cs="Calibri"/>
        </w:rPr>
      </w:pPr>
    </w:p>
    <w:p w:rsidR="00A02FAB" w:rsidRPr="00432113" w:rsidRDefault="00F74D8E" w:rsidP="00F74D8E">
      <w:pPr>
        <w:pStyle w:val="BodyText"/>
        <w:tabs>
          <w:tab w:val="left" w:leader="underscore" w:pos="4320"/>
        </w:tabs>
        <w:ind w:left="0"/>
        <w:rPr>
          <w:rFonts w:ascii="Calibri" w:hAnsi="Calibri" w:cs="Calibri"/>
          <w:sz w:val="22"/>
          <w:szCs w:val="22"/>
        </w:rPr>
      </w:pPr>
      <w:r w:rsidRPr="00432113">
        <w:rPr>
          <w:rFonts w:ascii="Calibri" w:hAnsi="Calibri" w:cs="Calibri"/>
          <w:color w:val="1C1C1C"/>
          <w:sz w:val="22"/>
          <w:szCs w:val="22"/>
        </w:rPr>
        <w:t>By:</w:t>
      </w:r>
      <w:r w:rsidRPr="00432113">
        <w:rPr>
          <w:rFonts w:ascii="Calibri" w:hAnsi="Calibri" w:cs="Calibri"/>
          <w:color w:val="1C1C1C"/>
          <w:sz w:val="22"/>
          <w:szCs w:val="22"/>
        </w:rPr>
        <w:tab/>
      </w:r>
    </w:p>
    <w:p w:rsidR="00F74D8E" w:rsidRPr="00432113" w:rsidRDefault="006B6D71" w:rsidP="00F74D8E">
      <w:pPr>
        <w:pStyle w:val="BodyText"/>
        <w:ind w:left="0"/>
        <w:rPr>
          <w:rFonts w:ascii="Calibri" w:hAnsi="Calibri" w:cs="Calibri"/>
          <w:sz w:val="22"/>
          <w:szCs w:val="22"/>
        </w:rPr>
      </w:pPr>
      <w:r w:rsidRPr="00432113">
        <w:rPr>
          <w:rFonts w:ascii="Calibri" w:hAnsi="Calibri" w:cs="Calibri"/>
          <w:sz w:val="22"/>
          <w:szCs w:val="22"/>
        </w:rPr>
        <w:t>Chairperson, Board of Supervisors</w:t>
      </w:r>
    </w:p>
    <w:p w:rsidR="00A02FAB" w:rsidRPr="00432113" w:rsidRDefault="006370A1" w:rsidP="00F74D8E">
      <w:pPr>
        <w:pStyle w:val="Heading1"/>
        <w:spacing w:before="7" w:line="484" w:lineRule="auto"/>
        <w:ind w:left="0" w:right="4535"/>
        <w:rPr>
          <w:rFonts w:ascii="Calibri" w:hAnsi="Calibri" w:cs="Calibri"/>
          <w:color w:val="1C1C1C"/>
          <w:sz w:val="22"/>
          <w:szCs w:val="22"/>
        </w:rPr>
      </w:pPr>
      <w:r w:rsidRPr="00432113">
        <w:rPr>
          <w:rFonts w:ascii="Calibri" w:hAnsi="Calibri" w:cs="Calibri"/>
          <w:color w:val="1C1C1C"/>
          <w:sz w:val="22"/>
          <w:szCs w:val="22"/>
        </w:rPr>
        <w:t xml:space="preserve">Trustees for </w:t>
      </w:r>
      <w:r w:rsidR="00132BF4" w:rsidRPr="00432113">
        <w:rPr>
          <w:rFonts w:ascii="Calibri" w:hAnsi="Calibri" w:cs="Calibri"/>
          <w:color w:val="1C1C1C"/>
          <w:sz w:val="22"/>
          <w:szCs w:val="22"/>
        </w:rPr>
        <w:t xml:space="preserve">the </w:t>
      </w:r>
      <w:r w:rsidRPr="00432113">
        <w:rPr>
          <w:rFonts w:ascii="Calibri" w:hAnsi="Calibri" w:cs="Calibri"/>
          <w:color w:val="1C1C1C"/>
          <w:sz w:val="22"/>
          <w:szCs w:val="22"/>
        </w:rPr>
        <w:t>Drainage Districts</w:t>
      </w:r>
    </w:p>
    <w:p w:rsidR="002D6EB3" w:rsidRPr="00432113" w:rsidRDefault="002D6EB3" w:rsidP="002D6EB3">
      <w:pPr>
        <w:pStyle w:val="Heading1"/>
        <w:tabs>
          <w:tab w:val="left" w:pos="2700"/>
          <w:tab w:val="left" w:pos="5580"/>
        </w:tabs>
        <w:spacing w:before="7" w:line="484" w:lineRule="auto"/>
        <w:ind w:left="0" w:right="2600"/>
        <w:rPr>
          <w:rFonts w:ascii="Calibri" w:hAnsi="Calibri" w:cs="Calibri"/>
          <w:color w:val="1C1C1C"/>
          <w:sz w:val="22"/>
          <w:szCs w:val="22"/>
        </w:rPr>
      </w:pPr>
      <w:r w:rsidRPr="00432113">
        <w:rPr>
          <w:rFonts w:ascii="Calibri" w:hAnsi="Calibri" w:cs="Calibri"/>
        </w:rPr>
        <w:t xml:space="preserve">Dated this </w:t>
      </w:r>
      <w:r w:rsidRPr="00432113">
        <w:rPr>
          <w:rFonts w:ascii="Calibri" w:hAnsi="Calibri" w:cs="Calibri"/>
          <w:u w:val="single"/>
        </w:rPr>
        <w:tab/>
      </w:r>
      <w:r w:rsidRPr="00432113">
        <w:rPr>
          <w:rFonts w:ascii="Calibri" w:hAnsi="Calibri" w:cs="Calibri"/>
        </w:rPr>
        <w:t xml:space="preserve">day of </w:t>
      </w:r>
      <w:r w:rsidRPr="00432113">
        <w:rPr>
          <w:rFonts w:ascii="Calibri" w:hAnsi="Calibri" w:cs="Calibri"/>
          <w:u w:val="single"/>
        </w:rPr>
        <w:tab/>
      </w:r>
      <w:r w:rsidRPr="00432113">
        <w:rPr>
          <w:rFonts w:ascii="Calibri" w:hAnsi="Calibri" w:cs="Calibri"/>
        </w:rPr>
        <w:t>, 2____</w:t>
      </w:r>
    </w:p>
    <w:p w:rsidR="006B6D71" w:rsidRPr="00432113" w:rsidRDefault="006B6D71" w:rsidP="006B6D71">
      <w:pPr>
        <w:spacing w:before="15" w:line="244" w:lineRule="auto"/>
        <w:ind w:right="4361"/>
        <w:rPr>
          <w:rFonts w:cs="Calibri"/>
          <w:color w:val="1C1C1C"/>
        </w:rPr>
      </w:pPr>
      <w:r w:rsidRPr="00432113">
        <w:rPr>
          <w:rFonts w:cs="Calibri"/>
          <w:color w:val="1C1C1C"/>
        </w:rPr>
        <w:t>Address:</w:t>
      </w:r>
    </w:p>
    <w:p w:rsidR="00132BF4" w:rsidRPr="00432113" w:rsidRDefault="006370A1" w:rsidP="006B6D71">
      <w:pPr>
        <w:spacing w:before="15" w:line="244" w:lineRule="auto"/>
        <w:ind w:right="4361"/>
        <w:rPr>
          <w:rFonts w:cs="Calibri"/>
          <w:color w:val="1C1C1C"/>
        </w:rPr>
      </w:pPr>
      <w:r w:rsidRPr="00432113">
        <w:rPr>
          <w:rFonts w:cs="Calibri"/>
          <w:color w:val="1C1C1C"/>
        </w:rPr>
        <w:t xml:space="preserve">Pocahontas County Courthouse </w:t>
      </w:r>
    </w:p>
    <w:p w:rsidR="00A02FAB" w:rsidRPr="00432113" w:rsidRDefault="00132BF4" w:rsidP="006B6D71">
      <w:pPr>
        <w:spacing w:before="15" w:line="244" w:lineRule="auto"/>
        <w:ind w:right="4361"/>
        <w:rPr>
          <w:rFonts w:cs="Calibri"/>
          <w:color w:val="1C1C1C"/>
        </w:rPr>
      </w:pPr>
      <w:r w:rsidRPr="00432113">
        <w:rPr>
          <w:rFonts w:cs="Calibri"/>
          <w:color w:val="1C1C1C"/>
        </w:rPr>
        <w:t>99</w:t>
      </w:r>
      <w:r w:rsidR="006370A1" w:rsidRPr="00432113">
        <w:rPr>
          <w:rFonts w:cs="Calibri"/>
          <w:color w:val="1C1C1C"/>
        </w:rPr>
        <w:t xml:space="preserve"> Court Square</w:t>
      </w:r>
      <w:r w:rsidR="006B6D71" w:rsidRPr="00432113">
        <w:rPr>
          <w:rFonts w:cs="Calibri"/>
          <w:color w:val="1C1C1C"/>
        </w:rPr>
        <w:t>, Suite 4</w:t>
      </w:r>
    </w:p>
    <w:p w:rsidR="00A02FAB" w:rsidRPr="00432113" w:rsidRDefault="006370A1" w:rsidP="006B6D71">
      <w:pPr>
        <w:spacing w:line="271" w:lineRule="exact"/>
        <w:rPr>
          <w:rFonts w:eastAsia="Times New Roman" w:cs="Calibri"/>
        </w:rPr>
      </w:pPr>
      <w:r w:rsidRPr="00432113">
        <w:rPr>
          <w:rFonts w:cs="Calibri"/>
          <w:color w:val="1C1C1C"/>
        </w:rPr>
        <w:t>Pocahontas, IA 50574</w:t>
      </w:r>
    </w:p>
    <w:sectPr w:rsidR="00A02FAB" w:rsidRPr="00432113">
      <w:type w:val="continuous"/>
      <w:pgSz w:w="12240" w:h="15840"/>
      <w:pgMar w:top="1320" w:right="144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4037A"/>
    <w:multiLevelType w:val="hybridMultilevel"/>
    <w:tmpl w:val="1B063B0A"/>
    <w:lvl w:ilvl="0" w:tplc="768E9BD2">
      <w:start w:val="1"/>
      <w:numFmt w:val="upperLetter"/>
      <w:lvlText w:val="%1."/>
      <w:lvlJc w:val="left"/>
      <w:pPr>
        <w:ind w:left="972" w:hanging="366"/>
      </w:pPr>
      <w:rPr>
        <w:rFonts w:ascii="Times New Roman" w:eastAsia="Times New Roman" w:hAnsi="Times New Roman" w:hint="default"/>
        <w:color w:val="1A1A1A"/>
        <w:w w:val="104"/>
        <w:sz w:val="23"/>
        <w:szCs w:val="23"/>
      </w:rPr>
    </w:lvl>
    <w:lvl w:ilvl="1" w:tplc="5928A4B4">
      <w:start w:val="1"/>
      <w:numFmt w:val="decimal"/>
      <w:lvlText w:val="%2."/>
      <w:lvlJc w:val="left"/>
      <w:pPr>
        <w:ind w:left="1276" w:hanging="261"/>
        <w:jc w:val="right"/>
      </w:pPr>
      <w:rPr>
        <w:rFonts w:ascii="Times New Roman" w:eastAsia="Times New Roman" w:hAnsi="Times New Roman" w:hint="default"/>
        <w:color w:val="1A1A1A"/>
        <w:w w:val="93"/>
        <w:sz w:val="24"/>
        <w:szCs w:val="24"/>
      </w:rPr>
    </w:lvl>
    <w:lvl w:ilvl="2" w:tplc="3D4E398A">
      <w:start w:val="1"/>
      <w:numFmt w:val="lowerLetter"/>
      <w:lvlText w:val="%3."/>
      <w:lvlJc w:val="left"/>
      <w:pPr>
        <w:ind w:left="1446" w:hanging="285"/>
        <w:jc w:val="right"/>
      </w:pPr>
      <w:rPr>
        <w:rFonts w:ascii="Times New Roman" w:eastAsia="Times New Roman" w:hAnsi="Times New Roman" w:hint="default"/>
        <w:color w:val="1C1C1C"/>
        <w:w w:val="105"/>
        <w:sz w:val="24"/>
        <w:szCs w:val="24"/>
      </w:rPr>
    </w:lvl>
    <w:lvl w:ilvl="3" w:tplc="D844695C">
      <w:start w:val="1"/>
      <w:numFmt w:val="bullet"/>
      <w:lvlText w:val="•"/>
      <w:lvlJc w:val="left"/>
      <w:pPr>
        <w:ind w:left="1446" w:hanging="285"/>
      </w:pPr>
      <w:rPr>
        <w:rFonts w:hint="default"/>
      </w:rPr>
    </w:lvl>
    <w:lvl w:ilvl="4" w:tplc="6130C8B4">
      <w:start w:val="1"/>
      <w:numFmt w:val="bullet"/>
      <w:lvlText w:val="•"/>
      <w:lvlJc w:val="left"/>
      <w:pPr>
        <w:ind w:left="1527" w:hanging="285"/>
      </w:pPr>
      <w:rPr>
        <w:rFonts w:hint="default"/>
      </w:rPr>
    </w:lvl>
    <w:lvl w:ilvl="5" w:tplc="5992B36E">
      <w:start w:val="1"/>
      <w:numFmt w:val="bullet"/>
      <w:lvlText w:val="•"/>
      <w:lvlJc w:val="left"/>
      <w:pPr>
        <w:ind w:left="2782" w:hanging="285"/>
      </w:pPr>
      <w:rPr>
        <w:rFonts w:hint="default"/>
      </w:rPr>
    </w:lvl>
    <w:lvl w:ilvl="6" w:tplc="1422B76A">
      <w:start w:val="1"/>
      <w:numFmt w:val="bullet"/>
      <w:lvlText w:val="•"/>
      <w:lvlJc w:val="left"/>
      <w:pPr>
        <w:ind w:left="4038" w:hanging="285"/>
      </w:pPr>
      <w:rPr>
        <w:rFonts w:hint="default"/>
      </w:rPr>
    </w:lvl>
    <w:lvl w:ilvl="7" w:tplc="0EA8A240">
      <w:start w:val="1"/>
      <w:numFmt w:val="bullet"/>
      <w:lvlText w:val="•"/>
      <w:lvlJc w:val="left"/>
      <w:pPr>
        <w:ind w:left="5293" w:hanging="285"/>
      </w:pPr>
      <w:rPr>
        <w:rFonts w:hint="default"/>
      </w:rPr>
    </w:lvl>
    <w:lvl w:ilvl="8" w:tplc="E1C612E4">
      <w:start w:val="1"/>
      <w:numFmt w:val="bullet"/>
      <w:lvlText w:val="•"/>
      <w:lvlJc w:val="left"/>
      <w:pPr>
        <w:ind w:left="6549" w:hanging="285"/>
      </w:pPr>
      <w:rPr>
        <w:rFonts w:hint="default"/>
      </w:rPr>
    </w:lvl>
  </w:abstractNum>
  <w:abstractNum w:abstractNumId="1" w15:restartNumberingAfterBreak="0">
    <w:nsid w:val="474A364B"/>
    <w:multiLevelType w:val="hybridMultilevel"/>
    <w:tmpl w:val="306AAAE4"/>
    <w:lvl w:ilvl="0" w:tplc="942E2D46">
      <w:start w:val="12"/>
      <w:numFmt w:val="decimal"/>
      <w:lvlText w:val="%1."/>
      <w:lvlJc w:val="left"/>
      <w:pPr>
        <w:ind w:left="626" w:hanging="384"/>
      </w:pPr>
      <w:rPr>
        <w:rFonts w:ascii="Times New Roman" w:eastAsia="Times New Roman" w:hAnsi="Times New Roman" w:hint="default"/>
        <w:color w:val="1C1C1C"/>
        <w:w w:val="95"/>
        <w:sz w:val="24"/>
        <w:szCs w:val="24"/>
      </w:rPr>
    </w:lvl>
    <w:lvl w:ilvl="1" w:tplc="383CCBDA">
      <w:start w:val="1"/>
      <w:numFmt w:val="bullet"/>
      <w:lvlText w:val="•"/>
      <w:lvlJc w:val="left"/>
      <w:pPr>
        <w:ind w:left="1471" w:hanging="384"/>
      </w:pPr>
      <w:rPr>
        <w:rFonts w:hint="default"/>
      </w:rPr>
    </w:lvl>
    <w:lvl w:ilvl="2" w:tplc="1006FDAE">
      <w:start w:val="1"/>
      <w:numFmt w:val="bullet"/>
      <w:lvlText w:val="•"/>
      <w:lvlJc w:val="left"/>
      <w:pPr>
        <w:ind w:left="2317" w:hanging="384"/>
      </w:pPr>
      <w:rPr>
        <w:rFonts w:hint="default"/>
      </w:rPr>
    </w:lvl>
    <w:lvl w:ilvl="3" w:tplc="7FFA18BC">
      <w:start w:val="1"/>
      <w:numFmt w:val="bullet"/>
      <w:lvlText w:val="•"/>
      <w:lvlJc w:val="left"/>
      <w:pPr>
        <w:ind w:left="3162" w:hanging="384"/>
      </w:pPr>
      <w:rPr>
        <w:rFonts w:hint="default"/>
      </w:rPr>
    </w:lvl>
    <w:lvl w:ilvl="4" w:tplc="5C0C8A0E">
      <w:start w:val="1"/>
      <w:numFmt w:val="bullet"/>
      <w:lvlText w:val="•"/>
      <w:lvlJc w:val="left"/>
      <w:pPr>
        <w:ind w:left="4007" w:hanging="384"/>
      </w:pPr>
      <w:rPr>
        <w:rFonts w:hint="default"/>
      </w:rPr>
    </w:lvl>
    <w:lvl w:ilvl="5" w:tplc="9D900536">
      <w:start w:val="1"/>
      <w:numFmt w:val="bullet"/>
      <w:lvlText w:val="•"/>
      <w:lvlJc w:val="left"/>
      <w:pPr>
        <w:ind w:left="4853" w:hanging="384"/>
      </w:pPr>
      <w:rPr>
        <w:rFonts w:hint="default"/>
      </w:rPr>
    </w:lvl>
    <w:lvl w:ilvl="6" w:tplc="5582D64E">
      <w:start w:val="1"/>
      <w:numFmt w:val="bullet"/>
      <w:lvlText w:val="•"/>
      <w:lvlJc w:val="left"/>
      <w:pPr>
        <w:ind w:left="5698" w:hanging="384"/>
      </w:pPr>
      <w:rPr>
        <w:rFonts w:hint="default"/>
      </w:rPr>
    </w:lvl>
    <w:lvl w:ilvl="7" w:tplc="0870FF2C">
      <w:start w:val="1"/>
      <w:numFmt w:val="bullet"/>
      <w:lvlText w:val="•"/>
      <w:lvlJc w:val="left"/>
      <w:pPr>
        <w:ind w:left="6543" w:hanging="384"/>
      </w:pPr>
      <w:rPr>
        <w:rFonts w:hint="default"/>
      </w:rPr>
    </w:lvl>
    <w:lvl w:ilvl="8" w:tplc="D6B2ED24">
      <w:start w:val="1"/>
      <w:numFmt w:val="bullet"/>
      <w:lvlText w:val="•"/>
      <w:lvlJc w:val="left"/>
      <w:pPr>
        <w:ind w:left="7389" w:hanging="384"/>
      </w:pPr>
      <w:rPr>
        <w:rFonts w:hint="default"/>
      </w:rPr>
    </w:lvl>
  </w:abstractNum>
  <w:abstractNum w:abstractNumId="2" w15:restartNumberingAfterBreak="0">
    <w:nsid w:val="7F92597E"/>
    <w:multiLevelType w:val="hybridMultilevel"/>
    <w:tmpl w:val="E3BAFB36"/>
    <w:lvl w:ilvl="0" w:tplc="CA6624EA">
      <w:start w:val="1"/>
      <w:numFmt w:val="bullet"/>
      <w:lvlText w:val="-"/>
      <w:lvlJc w:val="left"/>
      <w:pPr>
        <w:ind w:left="165" w:hanging="275"/>
      </w:pPr>
      <w:rPr>
        <w:rFonts w:ascii="Times New Roman" w:eastAsia="Times New Roman" w:hAnsi="Times New Roman" w:hint="default"/>
        <w:color w:val="333333"/>
        <w:spacing w:val="-173"/>
        <w:w w:val="471"/>
        <w:sz w:val="23"/>
        <w:szCs w:val="23"/>
      </w:rPr>
    </w:lvl>
    <w:lvl w:ilvl="1" w:tplc="82CE81C2">
      <w:start w:val="1"/>
      <w:numFmt w:val="decimal"/>
      <w:lvlText w:val="%2."/>
      <w:lvlJc w:val="left"/>
      <w:pPr>
        <w:ind w:left="890" w:hanging="342"/>
        <w:jc w:val="right"/>
      </w:pPr>
      <w:rPr>
        <w:rFonts w:ascii="Times New Roman" w:eastAsia="Times New Roman" w:hAnsi="Times New Roman" w:hint="default"/>
        <w:color w:val="1A1A1A"/>
        <w:w w:val="104"/>
        <w:sz w:val="23"/>
        <w:szCs w:val="23"/>
      </w:rPr>
    </w:lvl>
    <w:lvl w:ilvl="2" w:tplc="63E6E6BA">
      <w:start w:val="1"/>
      <w:numFmt w:val="lowerLetter"/>
      <w:lvlText w:val="%3."/>
      <w:lvlJc w:val="left"/>
      <w:pPr>
        <w:ind w:left="899" w:hanging="357"/>
      </w:pPr>
      <w:rPr>
        <w:rFonts w:ascii="Times New Roman" w:eastAsia="Times New Roman" w:hAnsi="Times New Roman" w:hint="default"/>
        <w:color w:val="181818"/>
        <w:w w:val="103"/>
        <w:sz w:val="23"/>
        <w:szCs w:val="23"/>
      </w:rPr>
    </w:lvl>
    <w:lvl w:ilvl="3" w:tplc="28EA1216">
      <w:start w:val="1"/>
      <w:numFmt w:val="bullet"/>
      <w:lvlText w:val="•"/>
      <w:lvlJc w:val="left"/>
      <w:pPr>
        <w:ind w:left="1919" w:hanging="357"/>
      </w:pPr>
      <w:rPr>
        <w:rFonts w:hint="default"/>
      </w:rPr>
    </w:lvl>
    <w:lvl w:ilvl="4" w:tplc="4FBAF944">
      <w:start w:val="1"/>
      <w:numFmt w:val="bullet"/>
      <w:lvlText w:val="•"/>
      <w:lvlJc w:val="left"/>
      <w:pPr>
        <w:ind w:left="2939" w:hanging="357"/>
      </w:pPr>
      <w:rPr>
        <w:rFonts w:hint="default"/>
      </w:rPr>
    </w:lvl>
    <w:lvl w:ilvl="5" w:tplc="5E76698A">
      <w:start w:val="1"/>
      <w:numFmt w:val="bullet"/>
      <w:lvlText w:val="•"/>
      <w:lvlJc w:val="left"/>
      <w:pPr>
        <w:ind w:left="3959" w:hanging="357"/>
      </w:pPr>
      <w:rPr>
        <w:rFonts w:hint="default"/>
      </w:rPr>
    </w:lvl>
    <w:lvl w:ilvl="6" w:tplc="47BC7CB0">
      <w:start w:val="1"/>
      <w:numFmt w:val="bullet"/>
      <w:lvlText w:val="•"/>
      <w:lvlJc w:val="left"/>
      <w:pPr>
        <w:ind w:left="4979" w:hanging="357"/>
      </w:pPr>
      <w:rPr>
        <w:rFonts w:hint="default"/>
      </w:rPr>
    </w:lvl>
    <w:lvl w:ilvl="7" w:tplc="C7C0B154">
      <w:start w:val="1"/>
      <w:numFmt w:val="bullet"/>
      <w:lvlText w:val="•"/>
      <w:lvlJc w:val="left"/>
      <w:pPr>
        <w:ind w:left="5999" w:hanging="357"/>
      </w:pPr>
      <w:rPr>
        <w:rFonts w:hint="default"/>
      </w:rPr>
    </w:lvl>
    <w:lvl w:ilvl="8" w:tplc="76AE94F2">
      <w:start w:val="1"/>
      <w:numFmt w:val="bullet"/>
      <w:lvlText w:val="•"/>
      <w:lvlJc w:val="left"/>
      <w:pPr>
        <w:ind w:left="7019" w:hanging="35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32"/>
    <w:rsid w:val="000533F0"/>
    <w:rsid w:val="00132BF4"/>
    <w:rsid w:val="001879E4"/>
    <w:rsid w:val="002115DC"/>
    <w:rsid w:val="00251E56"/>
    <w:rsid w:val="002D6EB3"/>
    <w:rsid w:val="0033170C"/>
    <w:rsid w:val="00346F41"/>
    <w:rsid w:val="00432113"/>
    <w:rsid w:val="004345F8"/>
    <w:rsid w:val="00442E1E"/>
    <w:rsid w:val="00510732"/>
    <w:rsid w:val="00540657"/>
    <w:rsid w:val="006370A1"/>
    <w:rsid w:val="006B6D71"/>
    <w:rsid w:val="006F4E5C"/>
    <w:rsid w:val="0071432D"/>
    <w:rsid w:val="0071784C"/>
    <w:rsid w:val="007A625F"/>
    <w:rsid w:val="007D5017"/>
    <w:rsid w:val="008B2B97"/>
    <w:rsid w:val="00940B8E"/>
    <w:rsid w:val="009465BC"/>
    <w:rsid w:val="009B78F3"/>
    <w:rsid w:val="009E3746"/>
    <w:rsid w:val="009F1BD3"/>
    <w:rsid w:val="00A02FAB"/>
    <w:rsid w:val="00AD4B09"/>
    <w:rsid w:val="00B536AE"/>
    <w:rsid w:val="00BC1D8A"/>
    <w:rsid w:val="00BD00BF"/>
    <w:rsid w:val="00E8480C"/>
    <w:rsid w:val="00ED2C70"/>
    <w:rsid w:val="00F4318F"/>
    <w:rsid w:val="00F7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2D137-C64D-44E4-87CB-DF1CE755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1228"/>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AD4B09"/>
    <w:pPr>
      <w:widowControl w:val="0"/>
    </w:pPr>
    <w:rPr>
      <w:sz w:val="22"/>
      <w:szCs w:val="22"/>
    </w:rPr>
  </w:style>
  <w:style w:type="paragraph" w:styleId="BalloonText">
    <w:name w:val="Balloon Text"/>
    <w:basedOn w:val="Normal"/>
    <w:link w:val="BalloonTextChar"/>
    <w:uiPriority w:val="99"/>
    <w:semiHidden/>
    <w:unhideWhenUsed/>
    <w:rsid w:val="009F1BD3"/>
    <w:rPr>
      <w:rFonts w:ascii="Segoe UI" w:hAnsi="Segoe UI" w:cs="Segoe UI"/>
      <w:sz w:val="18"/>
      <w:szCs w:val="18"/>
    </w:rPr>
  </w:style>
  <w:style w:type="character" w:customStyle="1" w:styleId="BalloonTextChar">
    <w:name w:val="Balloon Text Char"/>
    <w:link w:val="BalloonText"/>
    <w:uiPriority w:val="99"/>
    <w:semiHidden/>
    <w:rsid w:val="009F1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M:\Blank%20Permits\Utility%20DD%20Perm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Utility DD Permit.dotx</Template>
  <TotalTime>1</TotalTime>
  <Pages>6</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Atherton</dc:creator>
  <cp:keywords/>
  <cp:lastModifiedBy>Gary Atherton</cp:lastModifiedBy>
  <cp:revision>1</cp:revision>
  <cp:lastPrinted>2018-01-23T19:17:00Z</cp:lastPrinted>
  <dcterms:created xsi:type="dcterms:W3CDTF">2021-06-21T18:12:00Z</dcterms:created>
  <dcterms:modified xsi:type="dcterms:W3CDTF">2021-06-21T18:13:00Z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2011-04-06T00:00:00Z</vt:filetime>
  </property>
  <property fmtid="{D5CDD505-2E9C-101B-9397-08002B2CF9AE}" pid="3" name="LastSaved">
    <vt:filetime>2016-12-13T00:00:00Z</vt:filetime>
  </property>
</Properties>
</file>